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EB081" w14:textId="77777777" w:rsidR="00201725" w:rsidRDefault="00201725" w:rsidP="00201725">
      <w:pPr>
        <w:jc w:val="center"/>
        <w:rPr>
          <w:rFonts w:ascii="Cambria" w:hAnsi="Cambria"/>
          <w:b/>
          <w:bCs/>
        </w:rPr>
      </w:pPr>
      <w:r w:rsidRPr="00201725">
        <w:rPr>
          <w:rFonts w:ascii="Cambria" w:hAnsi="Cambria"/>
          <w:b/>
          <w:bCs/>
        </w:rPr>
        <w:t>Stakeholder and Utility Proposals on Issue 3 Retrofit, by Use Case</w:t>
      </w:r>
    </w:p>
    <w:p w14:paraId="4EE2A057" w14:textId="1E09F27A" w:rsidR="00A50612" w:rsidRDefault="00A50612" w:rsidP="003472C0">
      <w:pPr>
        <w:jc w:val="center"/>
        <w:rPr>
          <w:rFonts w:ascii="Cambria" w:hAnsi="Cambria"/>
          <w:b/>
          <w:bCs/>
        </w:rPr>
      </w:pPr>
      <w:r w:rsidRPr="00A50612">
        <w:rPr>
          <w:rFonts w:ascii="Cambria" w:hAnsi="Cambria"/>
          <w:bCs/>
        </w:rPr>
        <w:t xml:space="preserve">Framework to Guide </w:t>
      </w:r>
      <w:r w:rsidR="007264EE">
        <w:rPr>
          <w:rFonts w:ascii="Cambria" w:hAnsi="Cambria"/>
          <w:bCs/>
        </w:rPr>
        <w:t xml:space="preserve">WG </w:t>
      </w:r>
      <w:r w:rsidRPr="00A50612">
        <w:rPr>
          <w:rFonts w:ascii="Cambria" w:hAnsi="Cambria"/>
          <w:bCs/>
        </w:rPr>
        <w:t>Discussion</w:t>
      </w:r>
    </w:p>
    <w:p w14:paraId="672DFD39" w14:textId="77777777" w:rsidR="00201725" w:rsidRDefault="00201725" w:rsidP="00201725">
      <w:pPr>
        <w:jc w:val="center"/>
        <w:rPr>
          <w:rFonts w:ascii="Cambria" w:hAnsi="Cambria"/>
          <w:b/>
          <w:bCs/>
        </w:rPr>
      </w:pPr>
    </w:p>
    <w:p w14:paraId="75B3266A" w14:textId="2363E96E" w:rsidR="00BC06EE" w:rsidRPr="002734C6" w:rsidRDefault="00BC06EE" w:rsidP="002734C6">
      <w:pPr>
        <w:rPr>
          <w:rFonts w:ascii="Cambria" w:hAnsi="Cambria"/>
          <w:bCs/>
          <w:i/>
        </w:rPr>
      </w:pPr>
      <w:r w:rsidRPr="002734C6">
        <w:rPr>
          <w:rFonts w:ascii="Cambria" w:hAnsi="Cambria"/>
          <w:bCs/>
          <w:i/>
        </w:rPr>
        <w:t xml:space="preserve">Note: </w:t>
      </w:r>
      <w:r w:rsidR="00EF7305">
        <w:rPr>
          <w:rFonts w:ascii="Cambria" w:hAnsi="Cambria"/>
          <w:bCs/>
          <w:i/>
        </w:rPr>
        <w:t>All “stakeholder proposals” are MC</w:t>
      </w:r>
      <w:r w:rsidR="0064370C">
        <w:rPr>
          <w:rFonts w:ascii="Cambria" w:hAnsi="Cambria"/>
          <w:bCs/>
          <w:i/>
        </w:rPr>
        <w:t xml:space="preserve"> and Stephen</w:t>
      </w:r>
      <w:r w:rsidR="00EF7305">
        <w:rPr>
          <w:rFonts w:ascii="Cambria" w:hAnsi="Cambria"/>
          <w:bCs/>
          <w:i/>
        </w:rPr>
        <w:t xml:space="preserve">’s interpretation of general stakeholder positions and may not be representative. </w:t>
      </w:r>
      <w:r>
        <w:rPr>
          <w:rFonts w:ascii="Cambria" w:hAnsi="Cambria"/>
          <w:bCs/>
          <w:i/>
        </w:rPr>
        <w:t>A</w:t>
      </w:r>
      <w:r w:rsidRPr="002734C6">
        <w:rPr>
          <w:rFonts w:ascii="Cambria" w:hAnsi="Cambria"/>
          <w:bCs/>
          <w:i/>
        </w:rPr>
        <w:t xml:space="preserve">ll </w:t>
      </w:r>
      <w:r w:rsidR="00EF7305">
        <w:rPr>
          <w:rFonts w:ascii="Cambria" w:hAnsi="Cambria"/>
          <w:bCs/>
          <w:i/>
        </w:rPr>
        <w:t>“</w:t>
      </w:r>
      <w:r w:rsidR="00CA38D5">
        <w:rPr>
          <w:rFonts w:ascii="Cambria" w:hAnsi="Cambria"/>
          <w:bCs/>
          <w:i/>
        </w:rPr>
        <w:t xml:space="preserve">utility </w:t>
      </w:r>
      <w:r w:rsidRPr="002734C6">
        <w:rPr>
          <w:rFonts w:ascii="Cambria" w:hAnsi="Cambria"/>
          <w:bCs/>
          <w:i/>
        </w:rPr>
        <w:t>proposals</w:t>
      </w:r>
      <w:r>
        <w:rPr>
          <w:rFonts w:ascii="Cambria" w:hAnsi="Cambria"/>
          <w:bCs/>
          <w:i/>
        </w:rPr>
        <w:t xml:space="preserve">” </w:t>
      </w:r>
      <w:r w:rsidRPr="002734C6">
        <w:rPr>
          <w:rFonts w:ascii="Cambria" w:hAnsi="Cambria"/>
          <w:bCs/>
          <w:i/>
        </w:rPr>
        <w:t>are preliminary and subject to management approval</w:t>
      </w:r>
      <w:r w:rsidR="0064370C">
        <w:rPr>
          <w:rFonts w:ascii="Cambria" w:hAnsi="Cambria"/>
          <w:bCs/>
          <w:i/>
        </w:rPr>
        <w:t>.</w:t>
      </w:r>
    </w:p>
    <w:p w14:paraId="6A5868D1" w14:textId="1DCCD628" w:rsidR="00C06623" w:rsidRPr="00C06623" w:rsidRDefault="0088173A" w:rsidP="00C06623">
      <w:pPr>
        <w:pStyle w:val="Heading1"/>
        <w:rPr>
          <w:rFonts w:eastAsia="Times New Roman"/>
          <w:b/>
        </w:rPr>
      </w:pPr>
      <w:r>
        <w:rPr>
          <w:rFonts w:eastAsia="Times New Roman"/>
          <w:b/>
        </w:rPr>
        <w:t>Maintenance Use Cases</w:t>
      </w:r>
      <w:r w:rsidR="00C06623" w:rsidRPr="00C06623">
        <w:rPr>
          <w:rFonts w:eastAsia="Times New Roman"/>
          <w:b/>
        </w:rPr>
        <w:t>:</w:t>
      </w:r>
    </w:p>
    <w:p w14:paraId="5CBA1675" w14:textId="77777777" w:rsidR="00C06623" w:rsidRDefault="00C06623" w:rsidP="00C2777C">
      <w:pPr>
        <w:rPr>
          <w:rFonts w:ascii="Times New Roman" w:eastAsia="Times New Roman" w:hAnsi="Times New Roman" w:cs="Times New Roman"/>
          <w:b/>
          <w:u w:val="single"/>
        </w:rPr>
      </w:pPr>
    </w:p>
    <w:p w14:paraId="69FC5BFF" w14:textId="4D79334E" w:rsidR="00C2777C" w:rsidRDefault="004A4D6C" w:rsidP="00C2777C">
      <w:pPr>
        <w:rPr>
          <w:rFonts w:ascii="Times New Roman" w:eastAsia="Times New Roman" w:hAnsi="Times New Roman" w:cs="Times New Roman"/>
          <w:b/>
          <w:i/>
        </w:rPr>
      </w:pPr>
      <w:r w:rsidRPr="00201725">
        <w:rPr>
          <w:rFonts w:ascii="Times New Roman" w:eastAsia="Times New Roman" w:hAnsi="Times New Roman" w:cs="Times New Roman"/>
          <w:b/>
          <w:i/>
          <w:u w:val="single"/>
        </w:rPr>
        <w:t>Use Case 1</w:t>
      </w:r>
      <w:r w:rsidRPr="00A23665">
        <w:rPr>
          <w:rFonts w:ascii="Times New Roman" w:eastAsia="Times New Roman" w:hAnsi="Times New Roman" w:cs="Times New Roman"/>
          <w:b/>
          <w:i/>
        </w:rPr>
        <w:t>:</w:t>
      </w:r>
      <w:r w:rsidR="00C2777C" w:rsidRPr="00C2777C">
        <w:rPr>
          <w:rFonts w:ascii="Times New Roman" w:eastAsia="Times New Roman" w:hAnsi="Times New Roman" w:cs="Times New Roman"/>
          <w:i/>
        </w:rPr>
        <w:t xml:space="preserve"> </w:t>
      </w:r>
      <w:r w:rsidR="00C2777C" w:rsidRPr="00C2777C">
        <w:rPr>
          <w:rFonts w:ascii="Times New Roman" w:eastAsia="Times New Roman" w:hAnsi="Times New Roman" w:cs="Times New Roman"/>
          <w:b/>
          <w:i/>
        </w:rPr>
        <w:t>Replacing equipment with exact same equipment</w:t>
      </w:r>
      <w:r w:rsidR="00CF2517">
        <w:rPr>
          <w:rFonts w:ascii="Times New Roman" w:eastAsia="Times New Roman" w:hAnsi="Times New Roman" w:cs="Times New Roman"/>
          <w:b/>
          <w:i/>
        </w:rPr>
        <w:t xml:space="preserve"> </w:t>
      </w:r>
      <w:r w:rsidR="00CA38D5">
        <w:rPr>
          <w:rFonts w:ascii="Times New Roman" w:eastAsia="Times New Roman" w:hAnsi="Times New Roman" w:cs="Times New Roman"/>
          <w:b/>
          <w:i/>
        </w:rPr>
        <w:t>(i.e. same make and model)</w:t>
      </w:r>
    </w:p>
    <w:p w14:paraId="2261BD61" w14:textId="77777777" w:rsidR="008459D4" w:rsidRPr="00C2777C" w:rsidRDefault="008459D4" w:rsidP="00C2777C">
      <w:pPr>
        <w:rPr>
          <w:rFonts w:ascii="Times New Roman" w:eastAsia="Times New Roman" w:hAnsi="Times New Roman" w:cs="Times New Roman"/>
          <w:i/>
        </w:rPr>
      </w:pPr>
    </w:p>
    <w:p w14:paraId="11622925" w14:textId="77777777" w:rsidR="00524043" w:rsidRDefault="00C2777C" w:rsidP="00524043">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7DD12C4E" w14:textId="6E74E557" w:rsidR="00C2777C" w:rsidRPr="00524043" w:rsidRDefault="00C2777C" w:rsidP="00524043">
      <w:pPr>
        <w:pStyle w:val="ListParagraph"/>
        <w:numPr>
          <w:ilvl w:val="1"/>
          <w:numId w:val="2"/>
        </w:numPr>
        <w:rPr>
          <w:rFonts w:ascii="Times New Roman" w:eastAsia="Times New Roman" w:hAnsi="Times New Roman" w:cs="Times New Roman"/>
        </w:rPr>
      </w:pPr>
      <w:r w:rsidRPr="00524043">
        <w:rPr>
          <w:rFonts w:ascii="Times New Roman" w:eastAsia="Times New Roman" w:hAnsi="Times New Roman" w:cs="Times New Roman"/>
        </w:rPr>
        <w:t xml:space="preserve">No notification </w:t>
      </w:r>
    </w:p>
    <w:p w14:paraId="5C9DB18F" w14:textId="77777777" w:rsidR="00524043" w:rsidRDefault="00524043" w:rsidP="0052404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00C2777C"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00C2777C" w:rsidRPr="00524043">
        <w:rPr>
          <w:rFonts w:ascii="Times New Roman" w:eastAsia="Times New Roman" w:hAnsi="Times New Roman" w:cs="Times New Roman"/>
        </w:rPr>
        <w:t xml:space="preserve">: </w:t>
      </w:r>
    </w:p>
    <w:p w14:paraId="28B1934B" w14:textId="7E8C4804" w:rsidR="00C2777C" w:rsidRDefault="00CA38D5" w:rsidP="005240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None</w:t>
      </w:r>
    </w:p>
    <w:p w14:paraId="3F6C5DA4" w14:textId="77777777" w:rsidR="00524043" w:rsidRPr="00524043" w:rsidRDefault="00524043" w:rsidP="00524043">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23EDD28D" w14:textId="158F2801" w:rsidR="00BC06EE" w:rsidRPr="00524043" w:rsidRDefault="00BC06EE" w:rsidP="00BC06EE">
      <w:pPr>
        <w:pStyle w:val="ListParagraph"/>
        <w:numPr>
          <w:ilvl w:val="1"/>
          <w:numId w:val="2"/>
        </w:numPr>
        <w:rPr>
          <w:rFonts w:ascii="Times New Roman" w:eastAsia="Times New Roman" w:hAnsi="Times New Roman" w:cs="Times New Roman"/>
        </w:rPr>
      </w:pPr>
      <w:r w:rsidRPr="00524043">
        <w:rPr>
          <w:rFonts w:ascii="Times New Roman" w:eastAsia="Times New Roman" w:hAnsi="Times New Roman" w:cs="Times New Roman"/>
        </w:rPr>
        <w:t xml:space="preserve">No notification </w:t>
      </w:r>
    </w:p>
    <w:p w14:paraId="3655D1E2" w14:textId="77777777" w:rsidR="00C2777C" w:rsidRPr="00C2777C" w:rsidRDefault="00C2777C" w:rsidP="00C2777C">
      <w:pPr>
        <w:rPr>
          <w:rFonts w:ascii="Times New Roman" w:eastAsia="Times New Roman" w:hAnsi="Times New Roman" w:cs="Times New Roman"/>
        </w:rPr>
      </w:pPr>
    </w:p>
    <w:p w14:paraId="1561ACE3" w14:textId="2157EA33" w:rsidR="00C2777C" w:rsidRDefault="00524043" w:rsidP="00C2777C">
      <w:pPr>
        <w:rPr>
          <w:rFonts w:ascii="Times New Roman" w:eastAsia="Times New Roman" w:hAnsi="Times New Roman" w:cs="Times New Roman"/>
          <w:b/>
          <w:i/>
        </w:rPr>
      </w:pPr>
      <w:r w:rsidRPr="00201725">
        <w:rPr>
          <w:rFonts w:ascii="Times New Roman" w:eastAsia="Times New Roman" w:hAnsi="Times New Roman" w:cs="Times New Roman"/>
          <w:b/>
          <w:i/>
          <w:u w:val="single"/>
        </w:rPr>
        <w:t>Use Case 2</w:t>
      </w:r>
      <w:r w:rsidR="00066841" w:rsidRPr="00201725">
        <w:rPr>
          <w:rFonts w:ascii="Times New Roman" w:eastAsia="Times New Roman" w:hAnsi="Times New Roman" w:cs="Times New Roman"/>
          <w:b/>
          <w:i/>
          <w:u w:val="single"/>
        </w:rPr>
        <w:t>a</w:t>
      </w:r>
      <w:r w:rsidRPr="00A23665">
        <w:rPr>
          <w:rFonts w:ascii="Times New Roman" w:eastAsia="Times New Roman" w:hAnsi="Times New Roman" w:cs="Times New Roman"/>
          <w:b/>
          <w:i/>
        </w:rPr>
        <w:t xml:space="preserve">: </w:t>
      </w:r>
      <w:r w:rsidR="00C2777C" w:rsidRPr="00C2777C">
        <w:rPr>
          <w:rFonts w:ascii="Times New Roman" w:eastAsia="Times New Roman" w:hAnsi="Times New Roman" w:cs="Times New Roman"/>
          <w:b/>
          <w:i/>
        </w:rPr>
        <w:t xml:space="preserve">Replacing equipment </w:t>
      </w:r>
      <w:r w:rsidR="00066841" w:rsidRPr="00A23665">
        <w:rPr>
          <w:rFonts w:ascii="Times New Roman" w:eastAsia="Times New Roman" w:hAnsi="Times New Roman" w:cs="Times New Roman"/>
          <w:b/>
          <w:i/>
        </w:rPr>
        <w:t>“</w:t>
      </w:r>
      <w:r w:rsidR="00C2777C" w:rsidRPr="00C2777C">
        <w:rPr>
          <w:rFonts w:ascii="Times New Roman" w:eastAsia="Times New Roman" w:hAnsi="Times New Roman" w:cs="Times New Roman"/>
          <w:b/>
          <w:i/>
        </w:rPr>
        <w:t>like-for-like</w:t>
      </w:r>
      <w:r w:rsidR="00066841" w:rsidRPr="00A23665">
        <w:rPr>
          <w:rFonts w:ascii="Times New Roman" w:eastAsia="Times New Roman" w:hAnsi="Times New Roman" w:cs="Times New Roman"/>
          <w:b/>
          <w:i/>
        </w:rPr>
        <w:t>”</w:t>
      </w:r>
      <w:r w:rsidR="00C2777C" w:rsidRPr="00C2777C">
        <w:rPr>
          <w:rFonts w:ascii="Times New Roman" w:eastAsia="Times New Roman" w:hAnsi="Times New Roman" w:cs="Times New Roman"/>
          <w:b/>
          <w:i/>
        </w:rPr>
        <w:t xml:space="preserve">, </w:t>
      </w:r>
      <w:r w:rsidR="003472C0">
        <w:rPr>
          <w:rFonts w:ascii="Times New Roman" w:eastAsia="Times New Roman" w:hAnsi="Times New Roman" w:cs="Times New Roman"/>
          <w:b/>
          <w:i/>
        </w:rPr>
        <w:t>where size</w:t>
      </w:r>
      <w:r w:rsidR="00CA38D5">
        <w:rPr>
          <w:rFonts w:ascii="Times New Roman" w:eastAsia="Times New Roman" w:hAnsi="Times New Roman" w:cs="Times New Roman"/>
          <w:b/>
          <w:i/>
        </w:rPr>
        <w:t xml:space="preserve"> of equipment</w:t>
      </w:r>
      <w:r w:rsidR="003472C0">
        <w:rPr>
          <w:rFonts w:ascii="Times New Roman" w:eastAsia="Times New Roman" w:hAnsi="Times New Roman" w:cs="Times New Roman"/>
          <w:b/>
          <w:i/>
        </w:rPr>
        <w:t xml:space="preserve"> does not </w:t>
      </w:r>
      <w:r w:rsidR="009C6BF6">
        <w:rPr>
          <w:rFonts w:ascii="Times New Roman" w:eastAsia="Times New Roman" w:hAnsi="Times New Roman" w:cs="Times New Roman"/>
          <w:b/>
          <w:i/>
        </w:rPr>
        <w:t>exceed</w:t>
      </w:r>
      <w:r w:rsidR="003472C0">
        <w:rPr>
          <w:rFonts w:ascii="Times New Roman" w:eastAsia="Times New Roman" w:hAnsi="Times New Roman" w:cs="Times New Roman"/>
          <w:b/>
          <w:i/>
        </w:rPr>
        <w:t xml:space="preserve"> what is</w:t>
      </w:r>
      <w:r w:rsidR="00066841" w:rsidRPr="00A23665">
        <w:rPr>
          <w:rFonts w:ascii="Times New Roman" w:eastAsia="Times New Roman" w:hAnsi="Times New Roman" w:cs="Times New Roman"/>
          <w:b/>
          <w:i/>
        </w:rPr>
        <w:t xml:space="preserve"> listed </w:t>
      </w:r>
      <w:r w:rsidRPr="00A23665">
        <w:rPr>
          <w:rFonts w:ascii="Times New Roman" w:eastAsia="Times New Roman" w:hAnsi="Times New Roman" w:cs="Times New Roman"/>
          <w:b/>
          <w:i/>
        </w:rPr>
        <w:t>in the interconnection agreement</w:t>
      </w:r>
    </w:p>
    <w:p w14:paraId="1AAB05DC" w14:textId="77777777" w:rsidR="008459D4" w:rsidRPr="00C2777C" w:rsidRDefault="008459D4" w:rsidP="00C2777C">
      <w:pPr>
        <w:rPr>
          <w:rFonts w:ascii="Times New Roman" w:eastAsia="Times New Roman" w:hAnsi="Times New Roman" w:cs="Times New Roman"/>
          <w:b/>
          <w:i/>
        </w:rPr>
      </w:pPr>
    </w:p>
    <w:p w14:paraId="5F323583" w14:textId="77777777" w:rsidR="00524043" w:rsidRDefault="00524043" w:rsidP="00524043">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rPr>
        <w:t>Stakeholder proposal</w:t>
      </w:r>
      <w:r w:rsidR="00C2777C" w:rsidRPr="00524043">
        <w:rPr>
          <w:rFonts w:ascii="Times New Roman" w:eastAsia="Times New Roman" w:hAnsi="Times New Roman" w:cs="Times New Roman"/>
        </w:rPr>
        <w:t xml:space="preserve">: </w:t>
      </w:r>
    </w:p>
    <w:p w14:paraId="2B71603D" w14:textId="535E4703" w:rsidR="00CA38D5" w:rsidRPr="00524043" w:rsidRDefault="00CA38D5" w:rsidP="00CA38D5">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Notification only; no application</w:t>
      </w:r>
      <w:r w:rsidRPr="00524043">
        <w:rPr>
          <w:rFonts w:ascii="Times New Roman" w:eastAsia="Times New Roman" w:hAnsi="Times New Roman" w:cs="Times New Roman"/>
        </w:rPr>
        <w:t xml:space="preserve">. Notification could include any new electrical permit pulled. </w:t>
      </w:r>
      <w:r w:rsidR="009D3D02" w:rsidRPr="009D3D02">
        <w:rPr>
          <w:rFonts w:ascii="Times New Roman" w:eastAsia="Times New Roman" w:hAnsi="Times New Roman" w:cs="Times New Roman"/>
        </w:rPr>
        <w:t>Developer can submit these details but does not need to await utility response to proceed.</w:t>
      </w:r>
    </w:p>
    <w:p w14:paraId="262DF1CD" w14:textId="77777777" w:rsidR="00524043" w:rsidRDefault="00C2777C" w:rsidP="00524043">
      <w:pPr>
        <w:pStyle w:val="ListParagraph"/>
        <w:numPr>
          <w:ilvl w:val="0"/>
          <w:numId w:val="1"/>
        </w:numPr>
        <w:rPr>
          <w:rFonts w:ascii="Times New Roman" w:eastAsia="Times New Roman" w:hAnsi="Times New Roman" w:cs="Times New Roman"/>
        </w:rPr>
      </w:pPr>
      <w:r w:rsidRPr="00524043">
        <w:rPr>
          <w:rFonts w:ascii="Times New Roman" w:eastAsia="Times New Roman" w:hAnsi="Times New Roman" w:cs="Times New Roman"/>
          <w:b/>
        </w:rPr>
        <w:t>Utility concerns</w:t>
      </w:r>
      <w:r w:rsidR="00524043">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4BA21B91" w14:textId="4DB2CC14" w:rsidR="00C2777C" w:rsidRPr="009D3D02" w:rsidRDefault="003472C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Validate NEM 1 grandfathering provisions</w:t>
      </w:r>
      <w:r w:rsidR="00C2777C" w:rsidRPr="00524043">
        <w:rPr>
          <w:rFonts w:ascii="Times New Roman" w:eastAsia="Times New Roman" w:hAnsi="Times New Roman" w:cs="Times New Roman"/>
        </w:rPr>
        <w:t>?</w:t>
      </w:r>
      <w:r w:rsidR="00E22EC1">
        <w:rPr>
          <w:rFonts w:ascii="Times New Roman" w:eastAsia="Times New Roman" w:hAnsi="Times New Roman" w:cs="Times New Roman"/>
        </w:rPr>
        <w:t xml:space="preserve">  Utility must validate inverter is on the CEC list</w:t>
      </w:r>
      <w:r w:rsidR="00383291">
        <w:rPr>
          <w:rFonts w:ascii="Times New Roman" w:eastAsia="Times New Roman" w:hAnsi="Times New Roman" w:cs="Times New Roman"/>
        </w:rPr>
        <w:t xml:space="preserve"> or incorporate in IA provisions.</w:t>
      </w:r>
      <w:r w:rsidR="00C2777C" w:rsidRPr="009D3D02">
        <w:rPr>
          <w:rFonts w:ascii="Times New Roman" w:eastAsia="Times New Roman" w:hAnsi="Times New Roman" w:cs="Times New Roman"/>
        </w:rPr>
        <w:t xml:space="preserve"> </w:t>
      </w:r>
    </w:p>
    <w:p w14:paraId="4C2C8427" w14:textId="5BFFBDEA" w:rsidR="00C2777C" w:rsidRPr="00524043" w:rsidRDefault="00C2777C" w:rsidP="00524043">
      <w:pPr>
        <w:pStyle w:val="ListParagraph"/>
        <w:numPr>
          <w:ilvl w:val="1"/>
          <w:numId w:val="1"/>
        </w:numPr>
        <w:rPr>
          <w:rFonts w:ascii="Times New Roman" w:eastAsia="Times New Roman" w:hAnsi="Times New Roman" w:cs="Times New Roman"/>
        </w:rPr>
      </w:pPr>
      <w:r w:rsidRPr="00524043">
        <w:rPr>
          <w:rFonts w:ascii="Times New Roman" w:eastAsia="Times New Roman" w:hAnsi="Times New Roman" w:cs="Times New Roman"/>
        </w:rPr>
        <w:t>There may be a legal obligation to update the IA</w:t>
      </w:r>
      <w:r w:rsidR="00CA38D5">
        <w:rPr>
          <w:rFonts w:ascii="Times New Roman" w:eastAsia="Times New Roman" w:hAnsi="Times New Roman" w:cs="Times New Roman"/>
        </w:rPr>
        <w:t>. Utilities are confirming for Thursday.</w:t>
      </w:r>
    </w:p>
    <w:p w14:paraId="421F92C5" w14:textId="198C2233" w:rsidR="003472C0" w:rsidRDefault="00C2777C" w:rsidP="003472C0">
      <w:pPr>
        <w:pStyle w:val="ListParagraph"/>
        <w:numPr>
          <w:ilvl w:val="1"/>
          <w:numId w:val="1"/>
        </w:numPr>
        <w:rPr>
          <w:rFonts w:ascii="Times New Roman" w:eastAsia="Times New Roman" w:hAnsi="Times New Roman" w:cs="Times New Roman"/>
        </w:rPr>
      </w:pPr>
      <w:r w:rsidRPr="00524043">
        <w:rPr>
          <w:rFonts w:ascii="Times New Roman" w:eastAsia="Times New Roman" w:hAnsi="Times New Roman" w:cs="Times New Roman"/>
        </w:rPr>
        <w:t xml:space="preserve">If a new electrical permit is pulled, there may be a legal obligation for the utility to </w:t>
      </w:r>
      <w:r w:rsidR="00E22EC1">
        <w:rPr>
          <w:rFonts w:ascii="Times New Roman" w:eastAsia="Times New Roman" w:hAnsi="Times New Roman" w:cs="Times New Roman"/>
        </w:rPr>
        <w:t>validate.</w:t>
      </w:r>
      <w:r w:rsidR="00BC06EE">
        <w:rPr>
          <w:rFonts w:ascii="Times New Roman" w:eastAsia="Times New Roman" w:hAnsi="Times New Roman" w:cs="Times New Roman"/>
        </w:rPr>
        <w:t xml:space="preserve"> </w:t>
      </w:r>
    </w:p>
    <w:p w14:paraId="144B997B" w14:textId="121C39D6" w:rsidR="003472C0" w:rsidRPr="004D1609" w:rsidRDefault="003472C0" w:rsidP="009D3D02">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Currently, the IOUs may not have a web portal or equivalent to easily take a “lighter touch” application</w:t>
      </w:r>
      <w:r w:rsidR="00E22EC1">
        <w:rPr>
          <w:rFonts w:ascii="Times New Roman" w:eastAsia="Times New Roman" w:hAnsi="Times New Roman" w:cs="Times New Roman"/>
        </w:rPr>
        <w:t>.  Hope is to have this in the future (2-3 years from now).</w:t>
      </w:r>
    </w:p>
    <w:p w14:paraId="60DEFE8F" w14:textId="77777777" w:rsidR="00524043" w:rsidRPr="00524043" w:rsidRDefault="00524043" w:rsidP="00524043">
      <w:pPr>
        <w:pStyle w:val="ListParagraph"/>
        <w:numPr>
          <w:ilvl w:val="0"/>
          <w:numId w:val="1"/>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7114A06F" w14:textId="6E6EACC6" w:rsidR="00E22EC1" w:rsidRDefault="00CF2517" w:rsidP="0052404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Require </w:t>
      </w:r>
      <w:r w:rsidR="00CA38D5">
        <w:rPr>
          <w:rFonts w:ascii="Times New Roman" w:eastAsia="Times New Roman" w:hAnsi="Times New Roman" w:cs="Times New Roman"/>
        </w:rPr>
        <w:t xml:space="preserve">abridged </w:t>
      </w:r>
      <w:r>
        <w:rPr>
          <w:rFonts w:ascii="Times New Roman" w:eastAsia="Times New Roman" w:hAnsi="Times New Roman" w:cs="Times New Roman"/>
        </w:rPr>
        <w:t>application</w:t>
      </w:r>
      <w:r w:rsidR="00CA38D5">
        <w:rPr>
          <w:rFonts w:ascii="Times New Roman" w:eastAsia="Times New Roman" w:hAnsi="Times New Roman" w:cs="Times New Roman"/>
        </w:rPr>
        <w:t xml:space="preserve"> with no</w:t>
      </w:r>
      <w:r>
        <w:rPr>
          <w:rFonts w:ascii="Times New Roman" w:eastAsia="Times New Roman" w:hAnsi="Times New Roman" w:cs="Times New Roman"/>
        </w:rPr>
        <w:t xml:space="preserve"> engineering review</w:t>
      </w:r>
      <w:r w:rsidR="00DD69B4">
        <w:rPr>
          <w:rFonts w:ascii="Times New Roman" w:eastAsia="Times New Roman" w:hAnsi="Times New Roman" w:cs="Times New Roman"/>
        </w:rPr>
        <w:t xml:space="preserve">. </w:t>
      </w:r>
      <w:r w:rsidR="00CA38D5">
        <w:rPr>
          <w:rFonts w:ascii="Times New Roman" w:eastAsia="Times New Roman" w:hAnsi="Times New Roman" w:cs="Times New Roman"/>
        </w:rPr>
        <w:t>Abridged application is one-page form submitted to dedicated inbox</w:t>
      </w:r>
      <w:r w:rsidR="00B05B1C">
        <w:rPr>
          <w:rFonts w:ascii="Times New Roman" w:eastAsia="Times New Roman" w:hAnsi="Times New Roman" w:cs="Times New Roman"/>
        </w:rPr>
        <w:t xml:space="preserve"> to the extent possible</w:t>
      </w:r>
      <w:r w:rsidR="00CA38D5">
        <w:rPr>
          <w:rFonts w:ascii="Times New Roman" w:eastAsia="Times New Roman" w:hAnsi="Times New Roman" w:cs="Times New Roman"/>
        </w:rPr>
        <w:t xml:space="preserve">. </w:t>
      </w:r>
    </w:p>
    <w:p w14:paraId="65D8A0BE" w14:textId="22874DE1" w:rsidR="00524043" w:rsidRDefault="00DD69B4" w:rsidP="00524043">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Fee may be required (</w:t>
      </w:r>
      <w:r w:rsidR="00CA38D5">
        <w:rPr>
          <w:rFonts w:ascii="Times New Roman" w:eastAsia="Times New Roman" w:hAnsi="Times New Roman" w:cs="Times New Roman"/>
        </w:rPr>
        <w:t xml:space="preserve">utilities </w:t>
      </w:r>
      <w:r w:rsidR="009D3D02">
        <w:rPr>
          <w:rFonts w:ascii="Times New Roman" w:eastAsia="Times New Roman" w:hAnsi="Times New Roman" w:cs="Times New Roman"/>
        </w:rPr>
        <w:t>won’t know until next week…</w:t>
      </w:r>
      <w:r>
        <w:rPr>
          <w:rFonts w:ascii="Times New Roman" w:eastAsia="Times New Roman" w:hAnsi="Times New Roman" w:cs="Times New Roman"/>
        </w:rPr>
        <w:t>involves NEM tariff).</w:t>
      </w:r>
    </w:p>
    <w:p w14:paraId="14993369" w14:textId="45ABAF38" w:rsidR="009C6BF6" w:rsidRDefault="00CA38D5">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To implement this proposal, may need to a</w:t>
      </w:r>
      <w:r w:rsidR="009C6BF6" w:rsidRPr="009C6BF6">
        <w:rPr>
          <w:rFonts w:ascii="Times New Roman" w:eastAsia="Times New Roman" w:hAnsi="Times New Roman" w:cs="Times New Roman"/>
        </w:rPr>
        <w:t xml:space="preserve">dd clause to pro forma agreement language </w:t>
      </w:r>
      <w:r>
        <w:rPr>
          <w:rFonts w:ascii="Times New Roman" w:eastAsia="Times New Roman" w:hAnsi="Times New Roman" w:cs="Times New Roman"/>
        </w:rPr>
        <w:t>specifying this requirement</w:t>
      </w:r>
      <w:r w:rsidR="009C6BF6" w:rsidRPr="009C6BF6">
        <w:rPr>
          <w:rFonts w:ascii="Times New Roman" w:eastAsia="Times New Roman" w:hAnsi="Times New Roman" w:cs="Times New Roman"/>
        </w:rPr>
        <w:t>.</w:t>
      </w:r>
      <w:r w:rsidR="009C6BF6">
        <w:rPr>
          <w:rFonts w:ascii="Times New Roman" w:eastAsia="Times New Roman" w:hAnsi="Times New Roman" w:cs="Times New Roman"/>
        </w:rPr>
        <w:t xml:space="preserve"> </w:t>
      </w:r>
      <w:r w:rsidR="009C6BF6" w:rsidRPr="009C6BF6">
        <w:rPr>
          <w:rFonts w:ascii="Times New Roman" w:eastAsia="Times New Roman" w:hAnsi="Times New Roman" w:cs="Times New Roman"/>
        </w:rPr>
        <w:t xml:space="preserve">Outstanding question about how to treat </w:t>
      </w:r>
      <w:r w:rsidR="009C6BF6">
        <w:rPr>
          <w:rFonts w:ascii="Times New Roman" w:eastAsia="Times New Roman" w:hAnsi="Times New Roman" w:cs="Times New Roman"/>
        </w:rPr>
        <w:t>systems with</w:t>
      </w:r>
      <w:r w:rsidR="009C6BF6" w:rsidRPr="009C6BF6">
        <w:rPr>
          <w:rFonts w:ascii="Times New Roman" w:eastAsia="Times New Roman" w:hAnsi="Times New Roman" w:cs="Times New Roman"/>
        </w:rPr>
        <w:t xml:space="preserve"> </w:t>
      </w:r>
      <w:r>
        <w:rPr>
          <w:rFonts w:ascii="Times New Roman" w:eastAsia="Times New Roman" w:hAnsi="Times New Roman" w:cs="Times New Roman"/>
        </w:rPr>
        <w:t xml:space="preserve">existing </w:t>
      </w:r>
      <w:r w:rsidR="009C6BF6" w:rsidRPr="009C6BF6">
        <w:rPr>
          <w:rFonts w:ascii="Times New Roman" w:eastAsia="Times New Roman" w:hAnsi="Times New Roman" w:cs="Times New Roman"/>
        </w:rPr>
        <w:t>agreements</w:t>
      </w:r>
      <w:r w:rsidR="009C6BF6">
        <w:rPr>
          <w:rFonts w:ascii="Times New Roman" w:eastAsia="Times New Roman" w:hAnsi="Times New Roman" w:cs="Times New Roman"/>
        </w:rPr>
        <w:t>.</w:t>
      </w:r>
    </w:p>
    <w:p w14:paraId="429B8F56" w14:textId="77777777" w:rsidR="00C2777C" w:rsidRDefault="00C2777C" w:rsidP="00C2777C">
      <w:pPr>
        <w:rPr>
          <w:rFonts w:ascii="Times New Roman" w:eastAsia="Times New Roman" w:hAnsi="Times New Roman" w:cs="Times New Roman"/>
        </w:rPr>
      </w:pPr>
    </w:p>
    <w:p w14:paraId="64D6A8D0" w14:textId="0CD1197D" w:rsidR="00066841" w:rsidRDefault="00066841" w:rsidP="00066841">
      <w:pPr>
        <w:rPr>
          <w:rFonts w:ascii="Times New Roman" w:eastAsia="Times New Roman" w:hAnsi="Times New Roman" w:cs="Times New Roman"/>
          <w:b/>
          <w:i/>
        </w:rPr>
      </w:pPr>
      <w:r w:rsidRPr="00201725">
        <w:rPr>
          <w:rFonts w:ascii="Times New Roman" w:eastAsia="Times New Roman" w:hAnsi="Times New Roman" w:cs="Times New Roman"/>
          <w:b/>
          <w:i/>
          <w:u w:val="single"/>
        </w:rPr>
        <w:t>Use Case 2b</w:t>
      </w:r>
      <w:r w:rsidRPr="00A23665">
        <w:rPr>
          <w:rFonts w:ascii="Times New Roman" w:eastAsia="Times New Roman" w:hAnsi="Times New Roman" w:cs="Times New Roman"/>
          <w:b/>
          <w:i/>
        </w:rPr>
        <w:t xml:space="preserve">: </w:t>
      </w:r>
      <w:r w:rsidRPr="00C2777C">
        <w:rPr>
          <w:rFonts w:ascii="Times New Roman" w:eastAsia="Times New Roman" w:hAnsi="Times New Roman" w:cs="Times New Roman"/>
          <w:b/>
          <w:i/>
        </w:rPr>
        <w:t xml:space="preserve">Replacing equipment </w:t>
      </w:r>
      <w:r w:rsidRPr="00A23665">
        <w:rPr>
          <w:rFonts w:ascii="Times New Roman" w:eastAsia="Times New Roman" w:hAnsi="Times New Roman" w:cs="Times New Roman"/>
          <w:b/>
          <w:i/>
        </w:rPr>
        <w:t xml:space="preserve">such that the DER’s “limiting factor” </w:t>
      </w:r>
      <w:r w:rsidR="00EF7305">
        <w:rPr>
          <w:rFonts w:ascii="Times New Roman" w:eastAsia="Times New Roman" w:hAnsi="Times New Roman" w:cs="Times New Roman"/>
          <w:b/>
          <w:i/>
        </w:rPr>
        <w:t>increases</w:t>
      </w:r>
      <w:r w:rsidR="00EF7305" w:rsidRPr="00A23665">
        <w:rPr>
          <w:rFonts w:ascii="Times New Roman" w:eastAsia="Times New Roman" w:hAnsi="Times New Roman" w:cs="Times New Roman"/>
          <w:b/>
          <w:i/>
        </w:rPr>
        <w:t xml:space="preserve"> </w:t>
      </w:r>
      <w:r w:rsidRPr="00A23665">
        <w:rPr>
          <w:rFonts w:ascii="Times New Roman" w:eastAsia="Times New Roman" w:hAnsi="Times New Roman" w:cs="Times New Roman"/>
          <w:b/>
          <w:i/>
        </w:rPr>
        <w:t>no more than 10% from the limiting factor’s listed size in the</w:t>
      </w:r>
      <w:r w:rsidR="00CA38D5">
        <w:rPr>
          <w:rFonts w:ascii="Times New Roman" w:eastAsia="Times New Roman" w:hAnsi="Times New Roman" w:cs="Times New Roman"/>
          <w:b/>
          <w:i/>
        </w:rPr>
        <w:t xml:space="preserve"> original</w:t>
      </w:r>
      <w:r w:rsidRPr="00A23665">
        <w:rPr>
          <w:rFonts w:ascii="Times New Roman" w:eastAsia="Times New Roman" w:hAnsi="Times New Roman" w:cs="Times New Roman"/>
          <w:b/>
          <w:i/>
        </w:rPr>
        <w:t xml:space="preserve"> interconnection agreement</w:t>
      </w:r>
    </w:p>
    <w:p w14:paraId="2E0C97AC" w14:textId="77777777" w:rsidR="008459D4" w:rsidRPr="00C2777C" w:rsidRDefault="008459D4" w:rsidP="00066841">
      <w:pPr>
        <w:rPr>
          <w:rFonts w:ascii="Times New Roman" w:eastAsia="Times New Roman" w:hAnsi="Times New Roman" w:cs="Times New Roman"/>
          <w:b/>
          <w:i/>
        </w:rPr>
      </w:pPr>
    </w:p>
    <w:p w14:paraId="1A1713D9" w14:textId="77777777" w:rsidR="00066841" w:rsidRDefault="00066841" w:rsidP="00066841">
      <w:pPr>
        <w:pStyle w:val="ListParagraph"/>
        <w:numPr>
          <w:ilvl w:val="0"/>
          <w:numId w:val="1"/>
        </w:numPr>
        <w:rPr>
          <w:rFonts w:ascii="Times New Roman" w:eastAsia="Times New Roman" w:hAnsi="Times New Roman" w:cs="Times New Roman"/>
        </w:rPr>
      </w:pPr>
      <w:r>
        <w:rPr>
          <w:rFonts w:ascii="Times New Roman" w:eastAsia="Times New Roman" w:hAnsi="Times New Roman" w:cs="Times New Roman"/>
          <w:b/>
        </w:rPr>
        <w:lastRenderedPageBreak/>
        <w:t>Stakeholder proposal</w:t>
      </w:r>
      <w:r w:rsidRPr="00524043">
        <w:rPr>
          <w:rFonts w:ascii="Times New Roman" w:eastAsia="Times New Roman" w:hAnsi="Times New Roman" w:cs="Times New Roman"/>
        </w:rPr>
        <w:t xml:space="preserve">: </w:t>
      </w:r>
    </w:p>
    <w:p w14:paraId="02612EF9" w14:textId="71AF4C44" w:rsidR="00066841" w:rsidRPr="00524043" w:rsidRDefault="00EF7305" w:rsidP="00066841">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Same as Use Case 2a (</w:t>
      </w:r>
      <w:r w:rsidR="00CA38D5">
        <w:rPr>
          <w:rFonts w:ascii="Times New Roman" w:eastAsia="Times New Roman" w:hAnsi="Times New Roman" w:cs="Times New Roman"/>
        </w:rPr>
        <w:t>Notification only; no application</w:t>
      </w:r>
      <w:r w:rsidR="00066841" w:rsidRPr="00524043">
        <w:rPr>
          <w:rFonts w:ascii="Times New Roman" w:eastAsia="Times New Roman" w:hAnsi="Times New Roman" w:cs="Times New Roman"/>
        </w:rPr>
        <w:t xml:space="preserve">. </w:t>
      </w:r>
      <w:r w:rsidR="009D3D02">
        <w:rPr>
          <w:rFonts w:ascii="Times New Roman" w:eastAsia="Times New Roman" w:hAnsi="Times New Roman" w:cs="Times New Roman"/>
        </w:rPr>
        <w:t>Developer can submit these details but does not need to await utility response to proceed.</w:t>
      </w:r>
      <w:r>
        <w:rPr>
          <w:rFonts w:ascii="Times New Roman" w:eastAsia="Times New Roman" w:hAnsi="Times New Roman" w:cs="Times New Roman"/>
        </w:rPr>
        <w:t>)</w:t>
      </w:r>
    </w:p>
    <w:p w14:paraId="6553B057" w14:textId="77777777" w:rsidR="00066841" w:rsidRDefault="00066841" w:rsidP="00066841">
      <w:pPr>
        <w:pStyle w:val="ListParagraph"/>
        <w:numPr>
          <w:ilvl w:val="0"/>
          <w:numId w:val="1"/>
        </w:numPr>
        <w:rPr>
          <w:rFonts w:ascii="Times New Roman" w:eastAsia="Times New Roman" w:hAnsi="Times New Roman" w:cs="Times New Roman"/>
        </w:rPr>
      </w:pPr>
      <w:r w:rsidRPr="00524043">
        <w:rPr>
          <w:rFonts w:ascii="Times New Roman" w:eastAsia="Times New Roman" w:hAnsi="Times New Roman" w:cs="Times New Roman"/>
          <w:b/>
        </w:rPr>
        <w:t>Utility concerns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21BD087C" w14:textId="19385D58" w:rsidR="009320BA" w:rsidRDefault="009320BA" w:rsidP="003472C0">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Same </w:t>
      </w:r>
      <w:r w:rsidR="008459D4">
        <w:rPr>
          <w:rFonts w:ascii="Times New Roman" w:eastAsia="Times New Roman" w:hAnsi="Times New Roman" w:cs="Times New Roman"/>
        </w:rPr>
        <w:t xml:space="preserve">concerns </w:t>
      </w:r>
      <w:r>
        <w:rPr>
          <w:rFonts w:ascii="Times New Roman" w:eastAsia="Times New Roman" w:hAnsi="Times New Roman" w:cs="Times New Roman"/>
        </w:rPr>
        <w:t>as 2a</w:t>
      </w:r>
    </w:p>
    <w:p w14:paraId="257F3AE5" w14:textId="108A7D53" w:rsidR="003472C0" w:rsidRPr="009320BA" w:rsidRDefault="003472C0" w:rsidP="009320BA">
      <w:pPr>
        <w:pStyle w:val="ListParagraph"/>
        <w:numPr>
          <w:ilvl w:val="1"/>
          <w:numId w:val="1"/>
        </w:numPr>
        <w:rPr>
          <w:rFonts w:ascii="Times New Roman" w:eastAsia="Times New Roman" w:hAnsi="Times New Roman" w:cs="Times New Roman"/>
        </w:rPr>
      </w:pPr>
      <w:r w:rsidRPr="009320BA">
        <w:rPr>
          <w:rFonts w:ascii="Times New Roman" w:eastAsia="Times New Roman" w:hAnsi="Times New Roman" w:cs="Times New Roman"/>
        </w:rPr>
        <w:t>May or may not be comfortable with 10%</w:t>
      </w:r>
      <w:r w:rsidR="009320BA" w:rsidRPr="009320BA">
        <w:rPr>
          <w:rFonts w:ascii="Times New Roman" w:eastAsia="Times New Roman" w:hAnsi="Times New Roman" w:cs="Times New Roman"/>
        </w:rPr>
        <w:t xml:space="preserve">. </w:t>
      </w:r>
      <w:r w:rsidRPr="009320BA">
        <w:rPr>
          <w:rFonts w:ascii="Times New Roman" w:eastAsia="Times New Roman" w:hAnsi="Times New Roman" w:cs="Times New Roman"/>
        </w:rPr>
        <w:t>May need upper and lower bound (lower bound to match NEM 1)</w:t>
      </w:r>
      <w:r w:rsidR="009320BA">
        <w:rPr>
          <w:rFonts w:ascii="Times New Roman" w:eastAsia="Times New Roman" w:hAnsi="Times New Roman" w:cs="Times New Roman"/>
        </w:rPr>
        <w:t>.</w:t>
      </w:r>
    </w:p>
    <w:p w14:paraId="56A0E80D" w14:textId="2B869949" w:rsidR="00066841" w:rsidRPr="00524043" w:rsidRDefault="00066841" w:rsidP="00066841">
      <w:pPr>
        <w:pStyle w:val="ListParagraph"/>
        <w:numPr>
          <w:ilvl w:val="1"/>
          <w:numId w:val="1"/>
        </w:numPr>
        <w:rPr>
          <w:rFonts w:ascii="Times New Roman" w:eastAsia="Times New Roman" w:hAnsi="Times New Roman" w:cs="Times New Roman"/>
        </w:rPr>
      </w:pPr>
      <w:r w:rsidRPr="00524043">
        <w:rPr>
          <w:rFonts w:ascii="Times New Roman" w:eastAsia="Times New Roman" w:hAnsi="Times New Roman" w:cs="Times New Roman"/>
        </w:rPr>
        <w:t>What if the increase in size triggers a switch from NEM 1</w:t>
      </w:r>
      <w:r w:rsidR="009320BA">
        <w:rPr>
          <w:rFonts w:ascii="Times New Roman" w:eastAsia="Times New Roman" w:hAnsi="Times New Roman" w:cs="Times New Roman"/>
        </w:rPr>
        <w:t>.0</w:t>
      </w:r>
      <w:r w:rsidRPr="00524043">
        <w:rPr>
          <w:rFonts w:ascii="Times New Roman" w:eastAsia="Times New Roman" w:hAnsi="Times New Roman" w:cs="Times New Roman"/>
        </w:rPr>
        <w:t xml:space="preserve"> to 2</w:t>
      </w:r>
      <w:r w:rsidR="009320BA">
        <w:rPr>
          <w:rFonts w:ascii="Times New Roman" w:eastAsia="Times New Roman" w:hAnsi="Times New Roman" w:cs="Times New Roman"/>
        </w:rPr>
        <w:t>.0</w:t>
      </w:r>
      <w:r w:rsidRPr="00524043">
        <w:rPr>
          <w:rFonts w:ascii="Times New Roman" w:eastAsia="Times New Roman" w:hAnsi="Times New Roman" w:cs="Times New Roman"/>
        </w:rPr>
        <w:t>?</w:t>
      </w:r>
      <w:r w:rsidR="00E22EC1">
        <w:rPr>
          <w:rFonts w:ascii="Times New Roman" w:eastAsia="Times New Roman" w:hAnsi="Times New Roman" w:cs="Times New Roman"/>
        </w:rPr>
        <w:t xml:space="preserve"> </w:t>
      </w:r>
    </w:p>
    <w:p w14:paraId="1C011E47" w14:textId="678CA239" w:rsidR="003472C0" w:rsidRDefault="003472C0" w:rsidP="003472C0">
      <w:pPr>
        <w:pStyle w:val="ListParagraph"/>
        <w:numPr>
          <w:ilvl w:val="1"/>
          <w:numId w:val="1"/>
        </w:numPr>
        <w:rPr>
          <w:rFonts w:ascii="Times New Roman" w:eastAsia="Times New Roman" w:hAnsi="Times New Roman" w:cs="Times New Roman"/>
        </w:rPr>
      </w:pPr>
      <w:r w:rsidRPr="00524043">
        <w:rPr>
          <w:rFonts w:ascii="Times New Roman" w:eastAsia="Times New Roman" w:hAnsi="Times New Roman" w:cs="Times New Roman"/>
        </w:rPr>
        <w:t xml:space="preserve">If multiple DERs on the same feeder increase </w:t>
      </w:r>
      <w:r w:rsidR="008459D4">
        <w:rPr>
          <w:rFonts w:ascii="Times New Roman" w:eastAsia="Times New Roman" w:hAnsi="Times New Roman" w:cs="Times New Roman"/>
        </w:rPr>
        <w:t xml:space="preserve">size by </w:t>
      </w:r>
      <w:r w:rsidRPr="00524043">
        <w:rPr>
          <w:rFonts w:ascii="Times New Roman" w:eastAsia="Times New Roman" w:hAnsi="Times New Roman" w:cs="Times New Roman"/>
        </w:rPr>
        <w:t>10%, that may overload equipment on the feeder</w:t>
      </w:r>
    </w:p>
    <w:p w14:paraId="7942355C" w14:textId="77777777" w:rsidR="00066841" w:rsidRPr="00524043" w:rsidRDefault="00066841" w:rsidP="00066841">
      <w:pPr>
        <w:pStyle w:val="ListParagraph"/>
        <w:numPr>
          <w:ilvl w:val="0"/>
          <w:numId w:val="1"/>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7C05FCFC" w14:textId="2C01AE84" w:rsidR="00A23665" w:rsidRPr="009D3D02" w:rsidRDefault="009C6BF6">
      <w:pPr>
        <w:pStyle w:val="ListParagraph"/>
        <w:numPr>
          <w:ilvl w:val="1"/>
          <w:numId w:val="1"/>
        </w:numPr>
        <w:rPr>
          <w:rFonts w:ascii="Times New Roman" w:eastAsia="Times New Roman" w:hAnsi="Times New Roman" w:cs="Times New Roman"/>
        </w:rPr>
      </w:pPr>
      <w:r>
        <w:rPr>
          <w:rFonts w:ascii="Times New Roman" w:eastAsia="Times New Roman" w:hAnsi="Times New Roman" w:cs="Times New Roman"/>
        </w:rPr>
        <w:t xml:space="preserve">Same as </w:t>
      </w:r>
      <w:r w:rsidR="00EF7305">
        <w:rPr>
          <w:rFonts w:ascii="Times New Roman" w:eastAsia="Times New Roman" w:hAnsi="Times New Roman" w:cs="Times New Roman"/>
        </w:rPr>
        <w:t xml:space="preserve">Use Case </w:t>
      </w:r>
      <w:r>
        <w:rPr>
          <w:rFonts w:ascii="Times New Roman" w:eastAsia="Times New Roman" w:hAnsi="Times New Roman" w:cs="Times New Roman"/>
        </w:rPr>
        <w:t>2a</w:t>
      </w:r>
      <w:r w:rsidR="00EF7305">
        <w:rPr>
          <w:rFonts w:ascii="Times New Roman" w:eastAsia="Times New Roman" w:hAnsi="Times New Roman" w:cs="Times New Roman"/>
        </w:rPr>
        <w:t xml:space="preserve"> (Require abridged application with no engineering review. Fee may be required.)</w:t>
      </w:r>
    </w:p>
    <w:p w14:paraId="732583D1" w14:textId="732DF0FE" w:rsidR="003472C0" w:rsidRDefault="003472C0" w:rsidP="009D3D02">
      <w:pPr>
        <w:rPr>
          <w:rFonts w:ascii="Times New Roman" w:eastAsia="Times New Roman" w:hAnsi="Times New Roman" w:cs="Times New Roman"/>
        </w:rPr>
      </w:pPr>
    </w:p>
    <w:p w14:paraId="7AF41290" w14:textId="7705B047" w:rsidR="003472C0" w:rsidRDefault="003472C0" w:rsidP="003472C0">
      <w:pPr>
        <w:rPr>
          <w:rFonts w:ascii="Times New Roman" w:eastAsia="Times New Roman" w:hAnsi="Times New Roman" w:cs="Times New Roman"/>
          <w:b/>
          <w:i/>
        </w:rPr>
      </w:pPr>
      <w:r>
        <w:rPr>
          <w:rFonts w:ascii="Times New Roman" w:eastAsia="Times New Roman" w:hAnsi="Times New Roman" w:cs="Times New Roman"/>
          <w:b/>
          <w:i/>
          <w:u w:val="single"/>
        </w:rPr>
        <w:t>Use Case 3</w:t>
      </w:r>
      <w:r w:rsidR="004D1609">
        <w:rPr>
          <w:rFonts w:ascii="Times New Roman" w:eastAsia="Times New Roman" w:hAnsi="Times New Roman" w:cs="Times New Roman"/>
          <w:b/>
          <w:i/>
          <w:u w:val="single"/>
        </w:rPr>
        <w:t>a</w:t>
      </w:r>
      <w:r w:rsidRPr="00A23665">
        <w:rPr>
          <w:rFonts w:ascii="Times New Roman" w:eastAsia="Times New Roman" w:hAnsi="Times New Roman" w:cs="Times New Roman"/>
          <w:b/>
          <w:i/>
        </w:rPr>
        <w:t>:</w:t>
      </w:r>
      <w:r w:rsidRPr="00C2777C">
        <w:rPr>
          <w:rFonts w:ascii="Times New Roman" w:eastAsia="Times New Roman" w:hAnsi="Times New Roman" w:cs="Times New Roman"/>
          <w:b/>
          <w:i/>
        </w:rPr>
        <w:t xml:space="preserve"> </w:t>
      </w:r>
      <w:r>
        <w:rPr>
          <w:rFonts w:ascii="Times New Roman" w:eastAsia="Times New Roman" w:hAnsi="Times New Roman" w:cs="Times New Roman"/>
          <w:b/>
          <w:i/>
        </w:rPr>
        <w:t>Adding or replacing equipment such that the system’s “limiting factor” increases by MORE than 10% of the listed size in the</w:t>
      </w:r>
      <w:r w:rsidR="00EF7305">
        <w:rPr>
          <w:rFonts w:ascii="Times New Roman" w:eastAsia="Times New Roman" w:hAnsi="Times New Roman" w:cs="Times New Roman"/>
          <w:b/>
          <w:i/>
        </w:rPr>
        <w:t xml:space="preserve"> original</w:t>
      </w:r>
      <w:r>
        <w:rPr>
          <w:rFonts w:ascii="Times New Roman" w:eastAsia="Times New Roman" w:hAnsi="Times New Roman" w:cs="Times New Roman"/>
          <w:b/>
          <w:i/>
        </w:rPr>
        <w:t xml:space="preserve"> interconnection agreement</w:t>
      </w:r>
      <w:r w:rsidR="00EF7305">
        <w:rPr>
          <w:rFonts w:ascii="Times New Roman" w:eastAsia="Times New Roman" w:hAnsi="Times New Roman" w:cs="Times New Roman"/>
          <w:b/>
          <w:i/>
        </w:rPr>
        <w:t>,</w:t>
      </w:r>
      <w:r>
        <w:rPr>
          <w:rFonts w:ascii="Times New Roman" w:eastAsia="Times New Roman" w:hAnsi="Times New Roman" w:cs="Times New Roman"/>
          <w:b/>
          <w:i/>
        </w:rPr>
        <w:t xml:space="preserve"> but </w:t>
      </w:r>
      <w:r w:rsidR="007515DF">
        <w:rPr>
          <w:rFonts w:ascii="Times New Roman" w:eastAsia="Times New Roman" w:hAnsi="Times New Roman" w:cs="Times New Roman"/>
          <w:b/>
          <w:i/>
        </w:rPr>
        <w:t>firm</w:t>
      </w:r>
      <w:r>
        <w:rPr>
          <w:rFonts w:ascii="Times New Roman" w:eastAsia="Times New Roman" w:hAnsi="Times New Roman" w:cs="Times New Roman"/>
          <w:b/>
          <w:i/>
        </w:rPr>
        <w:t>ware control</w:t>
      </w:r>
      <w:r w:rsidR="008D61A8">
        <w:rPr>
          <w:rFonts w:ascii="Times New Roman" w:eastAsia="Times New Roman" w:hAnsi="Times New Roman" w:cs="Times New Roman"/>
          <w:b/>
          <w:i/>
        </w:rPr>
        <w:t>s</w:t>
      </w:r>
      <w:r>
        <w:rPr>
          <w:rFonts w:ascii="Times New Roman" w:eastAsia="Times New Roman" w:hAnsi="Times New Roman" w:cs="Times New Roman"/>
          <w:b/>
          <w:i/>
        </w:rPr>
        <w:t xml:space="preserve"> </w:t>
      </w:r>
      <w:r w:rsidR="00EF7305">
        <w:rPr>
          <w:rFonts w:ascii="Times New Roman" w:eastAsia="Times New Roman" w:hAnsi="Times New Roman" w:cs="Times New Roman"/>
          <w:b/>
          <w:i/>
        </w:rPr>
        <w:t>limit</w:t>
      </w:r>
      <w:r w:rsidR="00076E3B">
        <w:rPr>
          <w:rFonts w:ascii="Times New Roman" w:eastAsia="Times New Roman" w:hAnsi="Times New Roman" w:cs="Times New Roman"/>
          <w:b/>
          <w:i/>
        </w:rPr>
        <w:t>s</w:t>
      </w:r>
      <w:r w:rsidR="00EF7305">
        <w:rPr>
          <w:rFonts w:ascii="Times New Roman" w:eastAsia="Times New Roman" w:hAnsi="Times New Roman" w:cs="Times New Roman"/>
          <w:b/>
          <w:i/>
        </w:rPr>
        <w:t xml:space="preserve"> </w:t>
      </w:r>
      <w:r w:rsidR="008D61A8">
        <w:rPr>
          <w:rFonts w:ascii="Times New Roman" w:eastAsia="Times New Roman" w:hAnsi="Times New Roman" w:cs="Times New Roman"/>
          <w:b/>
          <w:i/>
        </w:rPr>
        <w:t xml:space="preserve">the </w:t>
      </w:r>
      <w:r w:rsidR="00EF7305">
        <w:rPr>
          <w:rFonts w:ascii="Times New Roman" w:eastAsia="Times New Roman" w:hAnsi="Times New Roman" w:cs="Times New Roman"/>
          <w:b/>
          <w:i/>
        </w:rPr>
        <w:t>effective increase to</w:t>
      </w:r>
      <w:r w:rsidR="008D61A8">
        <w:rPr>
          <w:rFonts w:ascii="Times New Roman" w:eastAsia="Times New Roman" w:hAnsi="Times New Roman" w:cs="Times New Roman"/>
          <w:b/>
          <w:i/>
        </w:rPr>
        <w:t xml:space="preserve"> the</w:t>
      </w:r>
      <w:r w:rsidR="00EF7305">
        <w:rPr>
          <w:rFonts w:ascii="Times New Roman" w:eastAsia="Times New Roman" w:hAnsi="Times New Roman" w:cs="Times New Roman"/>
          <w:b/>
          <w:i/>
        </w:rPr>
        <w:t xml:space="preserve"> </w:t>
      </w:r>
      <w:r w:rsidR="00076E3B">
        <w:rPr>
          <w:rFonts w:ascii="Times New Roman" w:eastAsia="Times New Roman" w:hAnsi="Times New Roman" w:cs="Times New Roman"/>
          <w:b/>
          <w:i/>
        </w:rPr>
        <w:t>listed size in the original interconnection agreement</w:t>
      </w:r>
    </w:p>
    <w:p w14:paraId="342377A7" w14:textId="77777777" w:rsidR="008459D4" w:rsidRPr="00A23665" w:rsidRDefault="008459D4" w:rsidP="003472C0">
      <w:pPr>
        <w:rPr>
          <w:rFonts w:ascii="Times New Roman" w:eastAsia="Times New Roman" w:hAnsi="Times New Roman" w:cs="Times New Roman"/>
          <w:b/>
          <w:i/>
        </w:rPr>
      </w:pPr>
    </w:p>
    <w:p w14:paraId="00791C32" w14:textId="77777777" w:rsidR="003472C0" w:rsidRDefault="003472C0" w:rsidP="003472C0">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6A2FD9F5" w14:textId="74D07612" w:rsidR="00EF7305" w:rsidRPr="00524043" w:rsidRDefault="00EF7305" w:rsidP="00EF730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Same as Use Case 2a</w:t>
      </w:r>
      <w:r w:rsidR="009320BA">
        <w:rPr>
          <w:rFonts w:ascii="Times New Roman" w:eastAsia="Times New Roman" w:hAnsi="Times New Roman" w:cs="Times New Roman"/>
        </w:rPr>
        <w:t xml:space="preserve"> and 2b</w:t>
      </w:r>
      <w:r>
        <w:rPr>
          <w:rFonts w:ascii="Times New Roman" w:eastAsia="Times New Roman" w:hAnsi="Times New Roman" w:cs="Times New Roman"/>
        </w:rPr>
        <w:t xml:space="preserve"> (Notification only; no application</w:t>
      </w:r>
      <w:r w:rsidRPr="00524043">
        <w:rPr>
          <w:rFonts w:ascii="Times New Roman" w:eastAsia="Times New Roman" w:hAnsi="Times New Roman" w:cs="Times New Roman"/>
        </w:rPr>
        <w:t xml:space="preserve">. </w:t>
      </w:r>
      <w:r w:rsidR="009D3D02">
        <w:rPr>
          <w:rFonts w:ascii="Times New Roman" w:eastAsia="Times New Roman" w:hAnsi="Times New Roman" w:cs="Times New Roman"/>
        </w:rPr>
        <w:t>Developer can submit these details but does not need to await utility response to proceed.</w:t>
      </w:r>
      <w:r>
        <w:rPr>
          <w:rFonts w:ascii="Times New Roman" w:eastAsia="Times New Roman" w:hAnsi="Times New Roman" w:cs="Times New Roman"/>
        </w:rPr>
        <w:t>)</w:t>
      </w:r>
    </w:p>
    <w:p w14:paraId="1E6A23E8" w14:textId="77777777" w:rsidR="003472C0" w:rsidRDefault="003472C0" w:rsidP="003472C0">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0C2ED57A" w14:textId="0566F22C" w:rsidR="00E22EC1" w:rsidRDefault="009320BA" w:rsidP="00EF730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Same concerns as 2a</w:t>
      </w:r>
    </w:p>
    <w:p w14:paraId="79FDA9DD" w14:textId="646C431A" w:rsidR="00EF7305" w:rsidRPr="00420FBB" w:rsidRDefault="009320BA" w:rsidP="00EF7305">
      <w:pPr>
        <w:pStyle w:val="ListParagraph"/>
        <w:numPr>
          <w:ilvl w:val="1"/>
          <w:numId w:val="2"/>
        </w:numPr>
        <w:rPr>
          <w:rFonts w:ascii="Times New Roman" w:eastAsia="Times New Roman" w:hAnsi="Times New Roman" w:cs="Times New Roman"/>
        </w:rPr>
      </w:pPr>
      <w:commentRangeStart w:id="0"/>
      <w:r w:rsidRPr="00420FBB">
        <w:rPr>
          <w:rFonts w:ascii="Times New Roman" w:eastAsia="Times New Roman" w:hAnsi="Times New Roman" w:cs="Times New Roman"/>
        </w:rPr>
        <w:t>How to validate that software control will remain?</w:t>
      </w:r>
      <w:commentRangeEnd w:id="0"/>
      <w:r>
        <w:rPr>
          <w:rStyle w:val="CommentReference"/>
        </w:rPr>
        <w:commentReference w:id="0"/>
      </w:r>
    </w:p>
    <w:p w14:paraId="653B0C3C" w14:textId="77777777" w:rsidR="003472C0" w:rsidRPr="00524043" w:rsidRDefault="003472C0" w:rsidP="003472C0">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0CC7456A" w14:textId="3271E509" w:rsidR="00066841" w:rsidRDefault="00EF7305" w:rsidP="00C2777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 xml:space="preserve">TBD. Perhaps same as Use Case 2a </w:t>
      </w:r>
      <w:r w:rsidR="009320BA">
        <w:rPr>
          <w:rFonts w:ascii="Times New Roman" w:eastAsia="Times New Roman" w:hAnsi="Times New Roman" w:cs="Times New Roman"/>
        </w:rPr>
        <w:t xml:space="preserve">and 2b </w:t>
      </w:r>
      <w:r>
        <w:rPr>
          <w:rFonts w:ascii="Times New Roman" w:eastAsia="Times New Roman" w:hAnsi="Times New Roman" w:cs="Times New Roman"/>
        </w:rPr>
        <w:t>(Require abridged application with no engineering review. Fee may be required.) Utilities will provide update at the working group meeting</w:t>
      </w:r>
      <w:r w:rsidR="00BC06EE">
        <w:rPr>
          <w:rFonts w:ascii="Times New Roman" w:eastAsia="Times New Roman" w:hAnsi="Times New Roman" w:cs="Times New Roman"/>
        </w:rPr>
        <w:t>.</w:t>
      </w:r>
    </w:p>
    <w:p w14:paraId="6ED50416" w14:textId="77777777" w:rsidR="007515DF" w:rsidRDefault="007515DF" w:rsidP="007515DF">
      <w:pPr>
        <w:rPr>
          <w:rFonts w:ascii="Times New Roman" w:eastAsia="Times New Roman" w:hAnsi="Times New Roman" w:cs="Times New Roman"/>
        </w:rPr>
      </w:pPr>
    </w:p>
    <w:p w14:paraId="316C5699" w14:textId="79A2AB23" w:rsidR="007515DF" w:rsidRDefault="007515DF" w:rsidP="007515DF">
      <w:pPr>
        <w:rPr>
          <w:rFonts w:ascii="Times New Roman" w:eastAsia="Times New Roman" w:hAnsi="Times New Roman" w:cs="Times New Roman"/>
          <w:b/>
          <w:i/>
        </w:rPr>
      </w:pPr>
      <w:r>
        <w:rPr>
          <w:rFonts w:ascii="Times New Roman" w:eastAsia="Times New Roman" w:hAnsi="Times New Roman" w:cs="Times New Roman"/>
          <w:b/>
          <w:i/>
          <w:u w:val="single"/>
        </w:rPr>
        <w:t>Use Case 3b</w:t>
      </w:r>
      <w:r w:rsidRPr="00A23665">
        <w:rPr>
          <w:rFonts w:ascii="Times New Roman" w:eastAsia="Times New Roman" w:hAnsi="Times New Roman" w:cs="Times New Roman"/>
          <w:b/>
          <w:i/>
        </w:rPr>
        <w:t>:</w:t>
      </w:r>
      <w:r w:rsidRPr="00C2777C">
        <w:rPr>
          <w:rFonts w:ascii="Times New Roman" w:eastAsia="Times New Roman" w:hAnsi="Times New Roman" w:cs="Times New Roman"/>
          <w:b/>
          <w:i/>
        </w:rPr>
        <w:t xml:space="preserve"> </w:t>
      </w:r>
      <w:r w:rsidR="00C95C9C">
        <w:rPr>
          <w:rFonts w:ascii="Times New Roman" w:eastAsia="Times New Roman" w:hAnsi="Times New Roman" w:cs="Times New Roman"/>
          <w:b/>
          <w:i/>
        </w:rPr>
        <w:t>Adding or replacing equipment such that the system’s “limiting factor” increases by MORE than 10% of the listed size in the original interconnection agreement, but firmware control</w:t>
      </w:r>
      <w:r w:rsidR="008D61A8">
        <w:rPr>
          <w:rFonts w:ascii="Times New Roman" w:eastAsia="Times New Roman" w:hAnsi="Times New Roman" w:cs="Times New Roman"/>
          <w:b/>
          <w:i/>
        </w:rPr>
        <w:t>s</w:t>
      </w:r>
      <w:r w:rsidR="00C95C9C">
        <w:rPr>
          <w:rFonts w:ascii="Times New Roman" w:eastAsia="Times New Roman" w:hAnsi="Times New Roman" w:cs="Times New Roman"/>
          <w:b/>
          <w:i/>
        </w:rPr>
        <w:t xml:space="preserve"> limit</w:t>
      </w:r>
      <w:r w:rsidR="008D61A8">
        <w:rPr>
          <w:rFonts w:ascii="Times New Roman" w:eastAsia="Times New Roman" w:hAnsi="Times New Roman" w:cs="Times New Roman"/>
          <w:b/>
          <w:i/>
        </w:rPr>
        <w:t xml:space="preserve"> the</w:t>
      </w:r>
      <w:r w:rsidR="00C95C9C">
        <w:rPr>
          <w:rFonts w:ascii="Times New Roman" w:eastAsia="Times New Roman" w:hAnsi="Times New Roman" w:cs="Times New Roman"/>
          <w:b/>
          <w:i/>
        </w:rPr>
        <w:t xml:space="preserve"> effective increase </w:t>
      </w:r>
      <w:r>
        <w:rPr>
          <w:rFonts w:ascii="Times New Roman" w:eastAsia="Times New Roman" w:hAnsi="Times New Roman" w:cs="Times New Roman"/>
          <w:b/>
          <w:i/>
        </w:rPr>
        <w:t>to within 10% of listed size</w:t>
      </w:r>
    </w:p>
    <w:p w14:paraId="4FB21729" w14:textId="77777777" w:rsidR="008459D4" w:rsidRPr="00A23665" w:rsidRDefault="008459D4" w:rsidP="007515DF">
      <w:pPr>
        <w:rPr>
          <w:rFonts w:ascii="Times New Roman" w:eastAsia="Times New Roman" w:hAnsi="Times New Roman" w:cs="Times New Roman"/>
          <w:b/>
          <w:i/>
        </w:rPr>
      </w:pPr>
    </w:p>
    <w:p w14:paraId="2442EEDF" w14:textId="77777777" w:rsidR="007515DF" w:rsidRDefault="007515DF" w:rsidP="007515DF">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36D298D6" w14:textId="7AF751EB" w:rsidR="007515DF" w:rsidRPr="00524043" w:rsidRDefault="007515DF" w:rsidP="007515D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Same as Use Case 2a</w:t>
      </w:r>
      <w:r w:rsidR="009320BA">
        <w:rPr>
          <w:rFonts w:ascii="Times New Roman" w:eastAsia="Times New Roman" w:hAnsi="Times New Roman" w:cs="Times New Roman"/>
        </w:rPr>
        <w:t xml:space="preserve"> and 2b</w:t>
      </w:r>
      <w:r>
        <w:rPr>
          <w:rFonts w:ascii="Times New Roman" w:eastAsia="Times New Roman" w:hAnsi="Times New Roman" w:cs="Times New Roman"/>
        </w:rPr>
        <w:t xml:space="preserve"> (Notification only; no application</w:t>
      </w:r>
      <w:r w:rsidRPr="00524043">
        <w:rPr>
          <w:rFonts w:ascii="Times New Roman" w:eastAsia="Times New Roman" w:hAnsi="Times New Roman" w:cs="Times New Roman"/>
        </w:rPr>
        <w:t xml:space="preserve">. </w:t>
      </w:r>
      <w:r w:rsidR="009320BA">
        <w:rPr>
          <w:rFonts w:ascii="Times New Roman" w:eastAsia="Times New Roman" w:hAnsi="Times New Roman" w:cs="Times New Roman"/>
        </w:rPr>
        <w:t>Developer can submit these details but does not need to await utility response to proceed</w:t>
      </w:r>
      <w:r w:rsidRPr="00524043">
        <w:rPr>
          <w:rFonts w:ascii="Times New Roman" w:eastAsia="Times New Roman" w:hAnsi="Times New Roman" w:cs="Times New Roman"/>
        </w:rPr>
        <w:t>.</w:t>
      </w:r>
      <w:r>
        <w:rPr>
          <w:rFonts w:ascii="Times New Roman" w:eastAsia="Times New Roman" w:hAnsi="Times New Roman" w:cs="Times New Roman"/>
        </w:rPr>
        <w:t xml:space="preserve">) </w:t>
      </w:r>
    </w:p>
    <w:p w14:paraId="483E0995" w14:textId="77777777" w:rsidR="007515DF" w:rsidRDefault="007515DF" w:rsidP="007515D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596533CF" w14:textId="1A818463" w:rsidR="009320BA" w:rsidRDefault="009320BA" w:rsidP="007515D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Same concerns as 2b</w:t>
      </w:r>
    </w:p>
    <w:p w14:paraId="0F0269AE" w14:textId="77777777" w:rsidR="007515DF" w:rsidRPr="00420FBB" w:rsidRDefault="007515DF" w:rsidP="007515DF">
      <w:pPr>
        <w:pStyle w:val="ListParagraph"/>
        <w:numPr>
          <w:ilvl w:val="1"/>
          <w:numId w:val="2"/>
        </w:numPr>
        <w:rPr>
          <w:rFonts w:ascii="Times New Roman" w:eastAsia="Times New Roman" w:hAnsi="Times New Roman" w:cs="Times New Roman"/>
        </w:rPr>
      </w:pPr>
      <w:commentRangeStart w:id="1"/>
      <w:r w:rsidRPr="00420FBB">
        <w:rPr>
          <w:rFonts w:ascii="Times New Roman" w:eastAsia="Times New Roman" w:hAnsi="Times New Roman" w:cs="Times New Roman"/>
        </w:rPr>
        <w:t>How to validate that software control will remain?</w:t>
      </w:r>
      <w:commentRangeEnd w:id="1"/>
      <w:r>
        <w:rPr>
          <w:rStyle w:val="CommentReference"/>
        </w:rPr>
        <w:commentReference w:id="1"/>
      </w:r>
    </w:p>
    <w:p w14:paraId="7AC4ACD1" w14:textId="77777777" w:rsidR="007515DF" w:rsidRPr="00524043" w:rsidRDefault="007515DF" w:rsidP="007515DF">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6626BDCB" w14:textId="134A05E3" w:rsidR="007515DF" w:rsidRPr="00A23665" w:rsidRDefault="007515DF" w:rsidP="007515D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TBD. Perhaps same as Use Case 2a</w:t>
      </w:r>
      <w:r w:rsidR="009320BA">
        <w:rPr>
          <w:rFonts w:ascii="Times New Roman" w:eastAsia="Times New Roman" w:hAnsi="Times New Roman" w:cs="Times New Roman"/>
        </w:rPr>
        <w:t xml:space="preserve"> and 2b</w:t>
      </w:r>
      <w:r>
        <w:rPr>
          <w:rFonts w:ascii="Times New Roman" w:eastAsia="Times New Roman" w:hAnsi="Times New Roman" w:cs="Times New Roman"/>
        </w:rPr>
        <w:t xml:space="preserve"> (Require abridged application with no engineering review. Fee may be required.) Utilities will provide update at the working group meeting.</w:t>
      </w:r>
    </w:p>
    <w:p w14:paraId="05232C6F" w14:textId="77777777" w:rsidR="007515DF" w:rsidRDefault="007515DF" w:rsidP="007515DF">
      <w:pPr>
        <w:rPr>
          <w:rFonts w:ascii="Times New Roman" w:eastAsia="Times New Roman" w:hAnsi="Times New Roman" w:cs="Times New Roman"/>
        </w:rPr>
      </w:pPr>
    </w:p>
    <w:p w14:paraId="43E26C20" w14:textId="54D0888C" w:rsidR="00686C6F" w:rsidRDefault="00686C6F" w:rsidP="00686C6F">
      <w:pPr>
        <w:rPr>
          <w:rFonts w:ascii="Times New Roman" w:eastAsia="Times New Roman" w:hAnsi="Times New Roman" w:cs="Times New Roman"/>
          <w:b/>
          <w:i/>
        </w:rPr>
      </w:pPr>
      <w:r w:rsidRPr="00343E85">
        <w:rPr>
          <w:rFonts w:ascii="Times New Roman" w:eastAsia="Times New Roman" w:hAnsi="Times New Roman" w:cs="Times New Roman"/>
          <w:b/>
          <w:i/>
          <w:u w:val="single"/>
        </w:rPr>
        <w:lastRenderedPageBreak/>
        <w:t xml:space="preserve">Use Case </w:t>
      </w:r>
      <w:r>
        <w:rPr>
          <w:rFonts w:ascii="Times New Roman" w:eastAsia="Times New Roman" w:hAnsi="Times New Roman" w:cs="Times New Roman"/>
          <w:b/>
          <w:i/>
          <w:u w:val="single"/>
        </w:rPr>
        <w:t>4</w:t>
      </w:r>
      <w:r w:rsidRPr="00343E85">
        <w:rPr>
          <w:rFonts w:ascii="Times New Roman" w:eastAsia="Times New Roman" w:hAnsi="Times New Roman" w:cs="Times New Roman"/>
          <w:b/>
          <w:i/>
        </w:rPr>
        <w:t>: Upgrading</w:t>
      </w:r>
      <w:r>
        <w:rPr>
          <w:rFonts w:ascii="Times New Roman" w:eastAsia="Times New Roman" w:hAnsi="Times New Roman" w:cs="Times New Roman"/>
          <w:b/>
          <w:i/>
        </w:rPr>
        <w:t xml:space="preserve"> inverter</w:t>
      </w:r>
      <w:r w:rsidRPr="00343E85">
        <w:rPr>
          <w:rFonts w:ascii="Times New Roman" w:eastAsia="Times New Roman" w:hAnsi="Times New Roman" w:cs="Times New Roman"/>
          <w:b/>
          <w:i/>
        </w:rPr>
        <w:t xml:space="preserve"> firmwar</w:t>
      </w:r>
      <w:r>
        <w:rPr>
          <w:rFonts w:ascii="Times New Roman" w:eastAsia="Times New Roman" w:hAnsi="Times New Roman" w:cs="Times New Roman"/>
          <w:b/>
          <w:i/>
        </w:rPr>
        <w:t>e that does not affect grid interaction (e.g. fixes to software bugs, improving MPPT algorithm to increase energy yield)</w:t>
      </w:r>
    </w:p>
    <w:p w14:paraId="21379BCD" w14:textId="77777777" w:rsidR="00686C6F" w:rsidRPr="00343E85" w:rsidRDefault="00686C6F" w:rsidP="00686C6F">
      <w:pPr>
        <w:rPr>
          <w:rFonts w:ascii="Times New Roman" w:eastAsia="Times New Roman" w:hAnsi="Times New Roman" w:cs="Times New Roman"/>
          <w:b/>
          <w:i/>
        </w:rPr>
      </w:pPr>
    </w:p>
    <w:p w14:paraId="605AE030" w14:textId="77777777" w:rsidR="00686C6F" w:rsidRDefault="00686C6F" w:rsidP="00686C6F">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1957861B" w14:textId="77777777" w:rsidR="00686C6F" w:rsidRPr="00524043" w:rsidRDefault="00686C6F" w:rsidP="00686C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No notification</w:t>
      </w:r>
    </w:p>
    <w:p w14:paraId="4DC0662A" w14:textId="77777777" w:rsidR="00686C6F" w:rsidRDefault="00686C6F" w:rsidP="00686C6F">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691C477A" w14:textId="47AEC1D2" w:rsidR="00686C6F" w:rsidRDefault="006E4787" w:rsidP="00686C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7CEEF493" w14:textId="77777777" w:rsidR="00686C6F" w:rsidRPr="00524043" w:rsidRDefault="00686C6F" w:rsidP="00686C6F">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7629A2C3" w14:textId="5CBED77E" w:rsidR="00686C6F" w:rsidRDefault="006E4787" w:rsidP="00686C6F">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53BE9C58" w14:textId="00A5B372" w:rsidR="00C06623" w:rsidRPr="00C06623" w:rsidRDefault="0088173A" w:rsidP="00C06623">
      <w:pPr>
        <w:pStyle w:val="Heading1"/>
        <w:rPr>
          <w:rFonts w:eastAsia="Times New Roman"/>
          <w:b/>
        </w:rPr>
      </w:pPr>
      <w:r>
        <w:rPr>
          <w:rFonts w:eastAsia="Times New Roman"/>
          <w:b/>
        </w:rPr>
        <w:t>Retrofit Use Cases</w:t>
      </w:r>
      <w:r w:rsidR="00C06623">
        <w:rPr>
          <w:rFonts w:eastAsia="Times New Roman"/>
          <w:b/>
        </w:rPr>
        <w:t>:</w:t>
      </w:r>
    </w:p>
    <w:p w14:paraId="5280B595" w14:textId="77777777" w:rsidR="00C2777C" w:rsidRPr="00C2777C" w:rsidRDefault="00C2777C" w:rsidP="00C2777C">
      <w:pPr>
        <w:rPr>
          <w:rFonts w:ascii="Times New Roman" w:eastAsia="Times New Roman" w:hAnsi="Times New Roman" w:cs="Times New Roman"/>
        </w:rPr>
      </w:pPr>
    </w:p>
    <w:p w14:paraId="46B04756" w14:textId="27F4D567" w:rsidR="008D61A8" w:rsidRPr="00C2777C" w:rsidRDefault="008D61A8" w:rsidP="008D61A8">
      <w:pPr>
        <w:rPr>
          <w:rFonts w:ascii="Times New Roman" w:eastAsia="Times New Roman" w:hAnsi="Times New Roman" w:cs="Times New Roman"/>
          <w:b/>
          <w:i/>
        </w:rPr>
      </w:pPr>
      <w:r w:rsidRPr="00201725">
        <w:rPr>
          <w:rFonts w:ascii="Times New Roman" w:eastAsia="Times New Roman" w:hAnsi="Times New Roman" w:cs="Times New Roman"/>
          <w:b/>
          <w:i/>
          <w:u w:val="single"/>
        </w:rPr>
        <w:t xml:space="preserve">Use Case </w:t>
      </w:r>
      <w:r>
        <w:rPr>
          <w:rFonts w:ascii="Times New Roman" w:eastAsia="Times New Roman" w:hAnsi="Times New Roman" w:cs="Times New Roman"/>
          <w:b/>
          <w:i/>
          <w:u w:val="single"/>
        </w:rPr>
        <w:t>5</w:t>
      </w:r>
      <w:r w:rsidRPr="00A23665">
        <w:rPr>
          <w:rFonts w:ascii="Times New Roman" w:eastAsia="Times New Roman" w:hAnsi="Times New Roman" w:cs="Times New Roman"/>
          <w:b/>
          <w:i/>
        </w:rPr>
        <w:t>:</w:t>
      </w:r>
      <w:r w:rsidRPr="00C2777C">
        <w:rPr>
          <w:rFonts w:ascii="Times New Roman" w:eastAsia="Times New Roman" w:hAnsi="Times New Roman" w:cs="Times New Roman"/>
          <w:b/>
          <w:i/>
        </w:rPr>
        <w:t xml:space="preserve"> Adding </w:t>
      </w:r>
      <w:r w:rsidRPr="00A23665">
        <w:rPr>
          <w:rFonts w:ascii="Times New Roman" w:eastAsia="Times New Roman" w:hAnsi="Times New Roman" w:cs="Times New Roman"/>
          <w:b/>
          <w:i/>
        </w:rPr>
        <w:t>storage</w:t>
      </w:r>
      <w:r>
        <w:rPr>
          <w:rFonts w:ascii="Times New Roman" w:eastAsia="Times New Roman" w:hAnsi="Times New Roman" w:cs="Times New Roman"/>
          <w:b/>
          <w:i/>
        </w:rPr>
        <w:t xml:space="preserve"> to an existing storage facility (e.g. increasing a 1-hour system to a 2-hour system)</w:t>
      </w:r>
    </w:p>
    <w:p w14:paraId="73AD9B43" w14:textId="77777777" w:rsidR="008D61A8" w:rsidRDefault="008D61A8" w:rsidP="008D61A8">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bookmarkStart w:id="2" w:name="_GoBack"/>
      <w:bookmarkEnd w:id="2"/>
    </w:p>
    <w:p w14:paraId="662A3E31" w14:textId="39FC4602" w:rsidR="008D61A8" w:rsidRPr="00524043" w:rsidRDefault="008D61A8" w:rsidP="008D61A8">
      <w:pPr>
        <w:pStyle w:val="ListParagraph"/>
        <w:numPr>
          <w:ilvl w:val="1"/>
          <w:numId w:val="2"/>
        </w:numPr>
        <w:rPr>
          <w:rFonts w:ascii="Times New Roman" w:eastAsia="Times New Roman" w:hAnsi="Times New Roman" w:cs="Times New Roman"/>
        </w:rPr>
      </w:pPr>
      <w:commentRangeStart w:id="3"/>
      <w:r>
        <w:rPr>
          <w:rFonts w:ascii="Times New Roman" w:eastAsia="Times New Roman" w:hAnsi="Times New Roman" w:cs="Times New Roman"/>
        </w:rPr>
        <w:t xml:space="preserve">Notification only; no application. </w:t>
      </w:r>
      <w:commentRangeEnd w:id="3"/>
      <w:r>
        <w:rPr>
          <w:rStyle w:val="CommentReference"/>
        </w:rPr>
        <w:commentReference w:id="3"/>
      </w:r>
    </w:p>
    <w:p w14:paraId="7DA0CA85" w14:textId="77777777" w:rsidR="008D61A8" w:rsidRDefault="008D61A8" w:rsidP="008D61A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1C863FAA" w14:textId="3EC9D239" w:rsidR="008D61A8" w:rsidRDefault="008D61A8" w:rsidP="008D61A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65450D3C" w14:textId="77777777" w:rsidR="008D61A8" w:rsidRPr="00524043" w:rsidRDefault="008D61A8" w:rsidP="008D61A8">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39900699" w14:textId="183C4E2C" w:rsidR="008D61A8" w:rsidRPr="008D61A8" w:rsidRDefault="008D61A8" w:rsidP="00C2777C">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6559F246" w14:textId="77777777" w:rsidR="008D61A8" w:rsidRDefault="008D61A8" w:rsidP="00C2777C">
      <w:pPr>
        <w:rPr>
          <w:rFonts w:ascii="Times New Roman" w:eastAsia="Times New Roman" w:hAnsi="Times New Roman" w:cs="Times New Roman"/>
          <w:b/>
          <w:i/>
          <w:u w:val="single"/>
        </w:rPr>
      </w:pPr>
    </w:p>
    <w:p w14:paraId="2EC2F843" w14:textId="07C80803" w:rsidR="00C2777C" w:rsidRDefault="00A23665" w:rsidP="00C2777C">
      <w:pPr>
        <w:rPr>
          <w:rFonts w:ascii="Times New Roman" w:eastAsia="Times New Roman" w:hAnsi="Times New Roman" w:cs="Times New Roman"/>
          <w:b/>
          <w:i/>
        </w:rPr>
      </w:pPr>
      <w:r w:rsidRPr="00201725">
        <w:rPr>
          <w:rFonts w:ascii="Times New Roman" w:eastAsia="Times New Roman" w:hAnsi="Times New Roman" w:cs="Times New Roman"/>
          <w:b/>
          <w:i/>
          <w:u w:val="single"/>
        </w:rPr>
        <w:t xml:space="preserve">Use Case </w:t>
      </w:r>
      <w:r w:rsidR="008D61A8">
        <w:rPr>
          <w:rFonts w:ascii="Times New Roman" w:eastAsia="Times New Roman" w:hAnsi="Times New Roman" w:cs="Times New Roman"/>
          <w:b/>
          <w:i/>
          <w:u w:val="single"/>
        </w:rPr>
        <w:t>6</w:t>
      </w:r>
      <w:r w:rsidR="00524043" w:rsidRPr="00A23665">
        <w:rPr>
          <w:rFonts w:ascii="Times New Roman" w:eastAsia="Times New Roman" w:hAnsi="Times New Roman" w:cs="Times New Roman"/>
          <w:b/>
          <w:i/>
        </w:rPr>
        <w:t>:</w:t>
      </w:r>
      <w:r w:rsidR="00C2777C" w:rsidRPr="00C2777C">
        <w:rPr>
          <w:rFonts w:ascii="Times New Roman" w:eastAsia="Times New Roman" w:hAnsi="Times New Roman" w:cs="Times New Roman"/>
          <w:b/>
          <w:i/>
        </w:rPr>
        <w:t xml:space="preserve"> Adding </w:t>
      </w:r>
      <w:r w:rsidR="00C06623" w:rsidRPr="00A23665">
        <w:rPr>
          <w:rFonts w:ascii="Times New Roman" w:eastAsia="Times New Roman" w:hAnsi="Times New Roman" w:cs="Times New Roman"/>
          <w:b/>
          <w:i/>
        </w:rPr>
        <w:t>storage</w:t>
      </w:r>
      <w:r w:rsidR="00686C6F">
        <w:rPr>
          <w:rFonts w:ascii="Times New Roman" w:eastAsia="Times New Roman" w:hAnsi="Times New Roman" w:cs="Times New Roman"/>
          <w:b/>
          <w:i/>
        </w:rPr>
        <w:t xml:space="preserve"> to</w:t>
      </w:r>
      <w:r w:rsidR="008D61A8">
        <w:rPr>
          <w:rFonts w:ascii="Times New Roman" w:eastAsia="Times New Roman" w:hAnsi="Times New Roman" w:cs="Times New Roman"/>
          <w:b/>
          <w:i/>
        </w:rPr>
        <w:t xml:space="preserve"> an existing </w:t>
      </w:r>
      <w:r w:rsidR="006E4787">
        <w:rPr>
          <w:rFonts w:ascii="Times New Roman" w:eastAsia="Times New Roman" w:hAnsi="Times New Roman" w:cs="Times New Roman"/>
          <w:b/>
          <w:i/>
        </w:rPr>
        <w:t>generating</w:t>
      </w:r>
      <w:r w:rsidR="008D61A8">
        <w:rPr>
          <w:rFonts w:ascii="Times New Roman" w:eastAsia="Times New Roman" w:hAnsi="Times New Roman" w:cs="Times New Roman"/>
          <w:b/>
          <w:i/>
        </w:rPr>
        <w:t xml:space="preserve"> facility where export is limited to original interconnection agreement via firmware controls</w:t>
      </w:r>
    </w:p>
    <w:p w14:paraId="5BC36700" w14:textId="77777777" w:rsidR="008D61A8" w:rsidRDefault="008D61A8" w:rsidP="008D61A8">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72535ADD" w14:textId="5041C549" w:rsidR="008D61A8" w:rsidRPr="00524043" w:rsidRDefault="006E4787" w:rsidP="008D61A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is subject to lighter-</w:t>
      </w:r>
      <w:r w:rsidR="008D61A8" w:rsidRPr="008D61A8">
        <w:rPr>
          <w:rFonts w:ascii="Times New Roman" w:eastAsia="Times New Roman" w:hAnsi="Times New Roman" w:cs="Times New Roman"/>
        </w:rPr>
        <w:t>touch review</w:t>
      </w:r>
      <w:r w:rsidR="008D61A8">
        <w:rPr>
          <w:rFonts w:ascii="Times New Roman" w:eastAsia="Times New Roman" w:hAnsi="Times New Roman" w:cs="Times New Roman"/>
        </w:rPr>
        <w:t xml:space="preserve">. </w:t>
      </w:r>
      <w:r w:rsidR="008D61A8" w:rsidRPr="008D61A8">
        <w:rPr>
          <w:rFonts w:ascii="Times New Roman" w:eastAsia="Times New Roman" w:hAnsi="Times New Roman" w:cs="Times New Roman"/>
        </w:rPr>
        <w:t>May require short-circuit duty check but not a full re-assessment.</w:t>
      </w:r>
    </w:p>
    <w:p w14:paraId="02D1D7C2" w14:textId="77777777" w:rsidR="008D61A8" w:rsidRDefault="008D61A8" w:rsidP="008D61A8">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474EF08A" w14:textId="1888CE5C" w:rsidR="008D61A8" w:rsidRDefault="006E4787" w:rsidP="008D61A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3A6EA76A" w14:textId="77777777" w:rsidR="008D61A8" w:rsidRPr="00524043" w:rsidRDefault="008D61A8" w:rsidP="008D61A8">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421970B7" w14:textId="14965788" w:rsidR="008D61A8" w:rsidRPr="00524043" w:rsidRDefault="006E4787" w:rsidP="008D61A8">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7E2F6365" w14:textId="77777777" w:rsidR="008459D4" w:rsidRDefault="008459D4" w:rsidP="00C2777C">
      <w:pPr>
        <w:rPr>
          <w:rFonts w:ascii="Times New Roman" w:eastAsia="Times New Roman" w:hAnsi="Times New Roman" w:cs="Times New Roman"/>
          <w:b/>
          <w:i/>
        </w:rPr>
      </w:pPr>
    </w:p>
    <w:p w14:paraId="0A1A0B41" w14:textId="0507338C" w:rsidR="008D61A8" w:rsidRDefault="008D61A8" w:rsidP="00C2777C">
      <w:pPr>
        <w:rPr>
          <w:rFonts w:ascii="Times New Roman" w:eastAsia="Times New Roman" w:hAnsi="Times New Roman" w:cs="Times New Roman"/>
          <w:b/>
          <w:i/>
        </w:rPr>
      </w:pPr>
      <w:r w:rsidRPr="0064370C">
        <w:rPr>
          <w:rFonts w:ascii="Times New Roman" w:eastAsia="Times New Roman" w:hAnsi="Times New Roman" w:cs="Times New Roman"/>
          <w:b/>
          <w:i/>
          <w:u w:val="single"/>
        </w:rPr>
        <w:t>Use Case 7</w:t>
      </w:r>
      <w:r>
        <w:rPr>
          <w:rFonts w:ascii="Times New Roman" w:eastAsia="Times New Roman" w:hAnsi="Times New Roman" w:cs="Times New Roman"/>
          <w:b/>
          <w:i/>
        </w:rPr>
        <w:t xml:space="preserve">: </w:t>
      </w:r>
      <w:r w:rsidR="006E4787" w:rsidRPr="00C2777C">
        <w:rPr>
          <w:rFonts w:ascii="Times New Roman" w:eastAsia="Times New Roman" w:hAnsi="Times New Roman" w:cs="Times New Roman"/>
          <w:b/>
          <w:i/>
        </w:rPr>
        <w:t xml:space="preserve">Adding </w:t>
      </w:r>
      <w:r w:rsidR="006E4787" w:rsidRPr="00A23665">
        <w:rPr>
          <w:rFonts w:ascii="Times New Roman" w:eastAsia="Times New Roman" w:hAnsi="Times New Roman" w:cs="Times New Roman"/>
          <w:b/>
          <w:i/>
        </w:rPr>
        <w:t>storage</w:t>
      </w:r>
      <w:r w:rsidR="006E4787">
        <w:rPr>
          <w:rFonts w:ascii="Times New Roman" w:eastAsia="Times New Roman" w:hAnsi="Times New Roman" w:cs="Times New Roman"/>
          <w:b/>
          <w:i/>
        </w:rPr>
        <w:t xml:space="preserve"> to an existing generating facility, with no mitigating export limitations</w:t>
      </w:r>
    </w:p>
    <w:p w14:paraId="242E6BF8" w14:textId="77777777" w:rsidR="008D61A8" w:rsidRPr="00C2777C" w:rsidRDefault="008D61A8" w:rsidP="00C2777C">
      <w:pPr>
        <w:rPr>
          <w:rFonts w:ascii="Times New Roman" w:eastAsia="Times New Roman" w:hAnsi="Times New Roman" w:cs="Times New Roman"/>
          <w:b/>
          <w:i/>
        </w:rPr>
      </w:pPr>
    </w:p>
    <w:p w14:paraId="08BAE1BC" w14:textId="77777777" w:rsidR="00524043" w:rsidRDefault="00524043" w:rsidP="00524043">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0472900A" w14:textId="77777777" w:rsidR="00524043" w:rsidRPr="00524043" w:rsidRDefault="00A23665" w:rsidP="005240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3A0C7F96" w14:textId="77777777" w:rsidR="00524043" w:rsidRDefault="00524043" w:rsidP="00524043">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0C8780ED" w14:textId="77777777" w:rsidR="00524043" w:rsidRDefault="00A23665" w:rsidP="005240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None</w:t>
      </w:r>
    </w:p>
    <w:p w14:paraId="4569B8FF" w14:textId="77777777" w:rsidR="00524043" w:rsidRPr="00524043" w:rsidRDefault="00524043" w:rsidP="00524043">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03EAF19F" w14:textId="77777777" w:rsidR="00524043" w:rsidRPr="00524043" w:rsidRDefault="00A23665" w:rsidP="00524043">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67441236" w14:textId="77777777" w:rsidR="00C2777C" w:rsidRPr="00C2777C" w:rsidRDefault="00C2777C" w:rsidP="00C2777C">
      <w:pPr>
        <w:rPr>
          <w:rFonts w:ascii="Times New Roman" w:eastAsia="Times New Roman" w:hAnsi="Times New Roman" w:cs="Times New Roman"/>
        </w:rPr>
      </w:pPr>
    </w:p>
    <w:p w14:paraId="397B9D53" w14:textId="309556EB" w:rsidR="00A23665" w:rsidRDefault="00A23665" w:rsidP="00A23665">
      <w:pPr>
        <w:rPr>
          <w:rFonts w:ascii="Times New Roman" w:eastAsia="Times New Roman" w:hAnsi="Times New Roman" w:cs="Times New Roman"/>
          <w:b/>
          <w:i/>
        </w:rPr>
      </w:pPr>
      <w:r w:rsidRPr="00201725">
        <w:rPr>
          <w:rFonts w:ascii="Times New Roman" w:eastAsia="Times New Roman" w:hAnsi="Times New Roman" w:cs="Times New Roman"/>
          <w:b/>
          <w:i/>
          <w:u w:val="single"/>
        </w:rPr>
        <w:lastRenderedPageBreak/>
        <w:t xml:space="preserve">Use Case </w:t>
      </w:r>
      <w:r w:rsidR="0064370C">
        <w:rPr>
          <w:rFonts w:ascii="Times New Roman" w:eastAsia="Times New Roman" w:hAnsi="Times New Roman" w:cs="Times New Roman"/>
          <w:b/>
          <w:i/>
          <w:u w:val="single"/>
        </w:rPr>
        <w:t>8</w:t>
      </w:r>
      <w:r w:rsidRPr="00A23665">
        <w:rPr>
          <w:rFonts w:ascii="Times New Roman" w:eastAsia="Times New Roman" w:hAnsi="Times New Roman" w:cs="Times New Roman"/>
          <w:b/>
          <w:i/>
        </w:rPr>
        <w:t>:</w:t>
      </w:r>
      <w:r w:rsidRPr="00C2777C">
        <w:rPr>
          <w:rFonts w:ascii="Times New Roman" w:eastAsia="Times New Roman" w:hAnsi="Times New Roman" w:cs="Times New Roman"/>
          <w:b/>
          <w:i/>
        </w:rPr>
        <w:t xml:space="preserve"> </w:t>
      </w:r>
      <w:r>
        <w:rPr>
          <w:rFonts w:ascii="Times New Roman" w:eastAsia="Times New Roman" w:hAnsi="Times New Roman" w:cs="Times New Roman"/>
          <w:b/>
          <w:i/>
        </w:rPr>
        <w:t xml:space="preserve">Adding or replacing equipment such that the system’s “limiting factor” increases by </w:t>
      </w:r>
      <w:r w:rsidR="00201725">
        <w:rPr>
          <w:rFonts w:ascii="Times New Roman" w:eastAsia="Times New Roman" w:hAnsi="Times New Roman" w:cs="Times New Roman"/>
          <w:b/>
          <w:i/>
        </w:rPr>
        <w:t>MORE</w:t>
      </w:r>
      <w:r>
        <w:rPr>
          <w:rFonts w:ascii="Times New Roman" w:eastAsia="Times New Roman" w:hAnsi="Times New Roman" w:cs="Times New Roman"/>
          <w:b/>
          <w:i/>
        </w:rPr>
        <w:t xml:space="preserve"> than 10% of the listed size in the interconnection agreement</w:t>
      </w:r>
      <w:r w:rsidR="006E4787">
        <w:rPr>
          <w:rFonts w:ascii="Times New Roman" w:eastAsia="Times New Roman" w:hAnsi="Times New Roman" w:cs="Times New Roman"/>
          <w:b/>
          <w:i/>
        </w:rPr>
        <w:t>, with no mitigating firm</w:t>
      </w:r>
      <w:r w:rsidR="00EF7305">
        <w:rPr>
          <w:rFonts w:ascii="Times New Roman" w:eastAsia="Times New Roman" w:hAnsi="Times New Roman" w:cs="Times New Roman"/>
          <w:b/>
          <w:i/>
        </w:rPr>
        <w:t>ware control</w:t>
      </w:r>
    </w:p>
    <w:p w14:paraId="7B052248" w14:textId="77777777" w:rsidR="008459D4" w:rsidRPr="00A23665" w:rsidRDefault="008459D4" w:rsidP="00A23665">
      <w:pPr>
        <w:rPr>
          <w:rFonts w:ascii="Times New Roman" w:eastAsia="Times New Roman" w:hAnsi="Times New Roman" w:cs="Times New Roman"/>
          <w:b/>
          <w:i/>
        </w:rPr>
      </w:pPr>
    </w:p>
    <w:p w14:paraId="564F4EB8" w14:textId="77777777" w:rsidR="00A23665" w:rsidRDefault="00A23665" w:rsidP="00A23665">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3B8BD351" w14:textId="77777777" w:rsidR="00A23665" w:rsidRPr="00524043" w:rsidRDefault="00A23665" w:rsidP="00A2366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7E36A888" w14:textId="77777777" w:rsidR="00A23665" w:rsidRDefault="00A23665" w:rsidP="00A23665">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11EC6F02" w14:textId="77777777" w:rsidR="00A23665" w:rsidRDefault="00A23665" w:rsidP="00A2366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None</w:t>
      </w:r>
    </w:p>
    <w:p w14:paraId="366B4E1C" w14:textId="77777777" w:rsidR="00A23665" w:rsidRPr="00524043" w:rsidRDefault="00A23665" w:rsidP="00A23665">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4DA04C5B" w14:textId="77777777" w:rsidR="00C2777C" w:rsidRDefault="00A23665" w:rsidP="00A23665">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3A44B171" w14:textId="77777777" w:rsidR="00BC06EE" w:rsidRDefault="00BC06EE" w:rsidP="009D3D02">
      <w:pPr>
        <w:rPr>
          <w:rFonts w:ascii="Times New Roman" w:eastAsia="Times New Roman" w:hAnsi="Times New Roman" w:cs="Times New Roman"/>
        </w:rPr>
      </w:pPr>
    </w:p>
    <w:p w14:paraId="65950653" w14:textId="295A6FA2" w:rsidR="00BC06EE" w:rsidRDefault="00BC06EE" w:rsidP="009D3D02">
      <w:pPr>
        <w:rPr>
          <w:rFonts w:ascii="Times New Roman" w:eastAsia="Times New Roman" w:hAnsi="Times New Roman" w:cs="Times New Roman"/>
          <w:b/>
          <w:i/>
        </w:rPr>
      </w:pPr>
      <w:r w:rsidRPr="009D3D02">
        <w:rPr>
          <w:rFonts w:ascii="Times New Roman" w:eastAsia="Times New Roman" w:hAnsi="Times New Roman" w:cs="Times New Roman"/>
          <w:b/>
          <w:i/>
          <w:u w:val="single"/>
        </w:rPr>
        <w:t xml:space="preserve">Use Case </w:t>
      </w:r>
      <w:r w:rsidR="0064370C">
        <w:rPr>
          <w:rFonts w:ascii="Times New Roman" w:eastAsia="Times New Roman" w:hAnsi="Times New Roman" w:cs="Times New Roman"/>
          <w:b/>
          <w:i/>
          <w:u w:val="single"/>
        </w:rPr>
        <w:t>9</w:t>
      </w:r>
      <w:r w:rsidRPr="009D3D02">
        <w:rPr>
          <w:rFonts w:ascii="Times New Roman" w:eastAsia="Times New Roman" w:hAnsi="Times New Roman" w:cs="Times New Roman"/>
          <w:b/>
          <w:i/>
        </w:rPr>
        <w:t xml:space="preserve">: </w:t>
      </w:r>
      <w:r w:rsidR="006E4787">
        <w:rPr>
          <w:rFonts w:ascii="Times New Roman" w:eastAsia="Times New Roman" w:hAnsi="Times New Roman" w:cs="Times New Roman"/>
          <w:b/>
          <w:i/>
        </w:rPr>
        <w:t xml:space="preserve">Changing inverter operating characteristics </w:t>
      </w:r>
      <w:r w:rsidRPr="009D3D02">
        <w:rPr>
          <w:rFonts w:ascii="Times New Roman" w:eastAsia="Times New Roman" w:hAnsi="Times New Roman" w:cs="Times New Roman"/>
          <w:b/>
          <w:i/>
        </w:rPr>
        <w:t xml:space="preserve">(e.g. </w:t>
      </w:r>
      <w:r w:rsidR="006E4787">
        <w:rPr>
          <w:rFonts w:ascii="Times New Roman" w:eastAsia="Times New Roman" w:hAnsi="Times New Roman" w:cs="Times New Roman"/>
          <w:b/>
          <w:i/>
        </w:rPr>
        <w:t>smart inverter settings, operating set points)</w:t>
      </w:r>
    </w:p>
    <w:p w14:paraId="0F012975" w14:textId="77777777" w:rsidR="008459D4" w:rsidRPr="009D3D02" w:rsidRDefault="008459D4" w:rsidP="009D3D02">
      <w:pPr>
        <w:rPr>
          <w:rFonts w:ascii="Times New Roman" w:eastAsia="Times New Roman" w:hAnsi="Times New Roman" w:cs="Times New Roman"/>
          <w:b/>
          <w:i/>
        </w:rPr>
      </w:pPr>
    </w:p>
    <w:p w14:paraId="0D8AA117" w14:textId="77777777" w:rsidR="00BC06EE" w:rsidRDefault="00BC06EE" w:rsidP="00BC06EE">
      <w:pPr>
        <w:pStyle w:val="ListParagraph"/>
        <w:numPr>
          <w:ilvl w:val="0"/>
          <w:numId w:val="2"/>
        </w:numPr>
        <w:rPr>
          <w:rFonts w:ascii="Times New Roman" w:eastAsia="Times New Roman" w:hAnsi="Times New Roman" w:cs="Times New Roman"/>
        </w:rPr>
      </w:pPr>
      <w:r w:rsidRPr="00524043">
        <w:rPr>
          <w:rFonts w:ascii="Times New Roman" w:eastAsia="Times New Roman" w:hAnsi="Times New Roman" w:cs="Times New Roman"/>
          <w:b/>
        </w:rPr>
        <w:t>Stakeholder proposal</w:t>
      </w:r>
      <w:r w:rsidRPr="00524043">
        <w:rPr>
          <w:rFonts w:ascii="Times New Roman" w:eastAsia="Times New Roman" w:hAnsi="Times New Roman" w:cs="Times New Roman"/>
        </w:rPr>
        <w:t xml:space="preserve">: </w:t>
      </w:r>
    </w:p>
    <w:p w14:paraId="1A52AA7A" w14:textId="730810AD" w:rsidR="00BC06EE" w:rsidRDefault="006E4787" w:rsidP="006E478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1774BB1B" w14:textId="75C951EB" w:rsidR="006E4787" w:rsidRPr="006E4787" w:rsidRDefault="006E4787" w:rsidP="006E4787">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If utilities request an update to settings to improve network performance, this should not require a new interconnection application.</w:t>
      </w:r>
    </w:p>
    <w:p w14:paraId="7062C9DB" w14:textId="77777777" w:rsidR="00BC06EE" w:rsidRDefault="00BC06EE" w:rsidP="00BC06EE">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b/>
        </w:rPr>
        <w:t>Utility c</w:t>
      </w:r>
      <w:r w:rsidRPr="00524043">
        <w:rPr>
          <w:rFonts w:ascii="Times New Roman" w:eastAsia="Times New Roman" w:hAnsi="Times New Roman" w:cs="Times New Roman"/>
          <w:b/>
        </w:rPr>
        <w:t>oncerns</w:t>
      </w:r>
      <w:r>
        <w:rPr>
          <w:rFonts w:ascii="Times New Roman" w:eastAsia="Times New Roman" w:hAnsi="Times New Roman" w:cs="Times New Roman"/>
          <w:b/>
        </w:rPr>
        <w:t xml:space="preserve"> with stakeholder proposal</w:t>
      </w:r>
      <w:r w:rsidRPr="00524043">
        <w:rPr>
          <w:rFonts w:ascii="Times New Roman" w:eastAsia="Times New Roman" w:hAnsi="Times New Roman" w:cs="Times New Roman"/>
        </w:rPr>
        <w:t xml:space="preserve">: </w:t>
      </w:r>
    </w:p>
    <w:p w14:paraId="18E6D7F6" w14:textId="2BDFCD7B" w:rsidR="00BC06EE" w:rsidRDefault="006E4787" w:rsidP="00BC06EE">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6AF7C684" w14:textId="77777777" w:rsidR="00BC06EE" w:rsidRPr="00524043" w:rsidRDefault="00BC06EE" w:rsidP="00BC06EE">
      <w:pPr>
        <w:pStyle w:val="ListParagraph"/>
        <w:numPr>
          <w:ilvl w:val="0"/>
          <w:numId w:val="2"/>
        </w:numPr>
        <w:rPr>
          <w:rFonts w:ascii="Times New Roman" w:eastAsia="Times New Roman" w:hAnsi="Times New Roman" w:cs="Times New Roman"/>
          <w:b/>
        </w:rPr>
      </w:pPr>
      <w:r w:rsidRPr="00524043">
        <w:rPr>
          <w:rFonts w:ascii="Times New Roman" w:eastAsia="Times New Roman" w:hAnsi="Times New Roman" w:cs="Times New Roman"/>
          <w:b/>
        </w:rPr>
        <w:t>Utility proposal:</w:t>
      </w:r>
    </w:p>
    <w:p w14:paraId="3E87A11A" w14:textId="77777777" w:rsidR="00BC06EE" w:rsidRDefault="00BC06EE" w:rsidP="00BC06EE">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Require customer to submit an interconnection application. Application will require engineering review.</w:t>
      </w:r>
    </w:p>
    <w:p w14:paraId="205DDA70" w14:textId="4B91B01C" w:rsidR="006E4787" w:rsidRDefault="006E4787" w:rsidP="00BC06EE">
      <w:pPr>
        <w:pStyle w:val="ListParagraph"/>
        <w:numPr>
          <w:ilvl w:val="1"/>
          <w:numId w:val="2"/>
        </w:numPr>
        <w:rPr>
          <w:rFonts w:ascii="Times New Roman" w:eastAsia="Times New Roman" w:hAnsi="Times New Roman" w:cs="Times New Roman"/>
        </w:rPr>
      </w:pPr>
      <w:r>
        <w:rPr>
          <w:rFonts w:ascii="Times New Roman" w:eastAsia="Times New Roman" w:hAnsi="Times New Roman" w:cs="Times New Roman"/>
        </w:rPr>
        <w:t>?</w:t>
      </w:r>
    </w:p>
    <w:p w14:paraId="2E51A744" w14:textId="77777777" w:rsidR="00BC06EE" w:rsidRPr="009D3D02" w:rsidRDefault="00BC06EE" w:rsidP="009D3D02">
      <w:pPr>
        <w:rPr>
          <w:rFonts w:ascii="Times New Roman" w:eastAsia="Times New Roman" w:hAnsi="Times New Roman" w:cs="Times New Roman"/>
        </w:rPr>
      </w:pPr>
    </w:p>
    <w:p w14:paraId="199E2424" w14:textId="77777777" w:rsidR="00C2777C" w:rsidRPr="00C2777C" w:rsidRDefault="00C2777C" w:rsidP="00C2777C">
      <w:pPr>
        <w:rPr>
          <w:rFonts w:ascii="Times New Roman" w:eastAsia="Times New Roman" w:hAnsi="Times New Roman" w:cs="Times New Roman"/>
        </w:rPr>
      </w:pPr>
    </w:p>
    <w:p w14:paraId="62DD2DD3" w14:textId="77777777" w:rsidR="00C2777C" w:rsidRPr="00C2777C" w:rsidRDefault="00C2777C" w:rsidP="00C2777C">
      <w:pPr>
        <w:rPr>
          <w:rFonts w:ascii="Times New Roman" w:eastAsia="Times New Roman" w:hAnsi="Times New Roman" w:cs="Times New Roman"/>
        </w:rPr>
      </w:pPr>
    </w:p>
    <w:p w14:paraId="5A33F30F" w14:textId="77777777" w:rsidR="00AA23A3" w:rsidRDefault="00294769"/>
    <w:sectPr w:rsidR="00AA23A3" w:rsidSect="007D26DD">
      <w:headerReference w:type="default" r:id="rId12"/>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ephen Sproul" w:date="2018-02-13T14:17:00Z" w:initials="SS">
    <w:p w14:paraId="6BA6D134" w14:textId="77777777" w:rsidR="009320BA" w:rsidRDefault="009320BA" w:rsidP="009320BA">
      <w:pPr>
        <w:pStyle w:val="CommentText"/>
      </w:pPr>
      <w:r>
        <w:rPr>
          <w:rStyle w:val="CommentReference"/>
        </w:rPr>
        <w:annotationRef/>
      </w:r>
      <w:r>
        <w:t>This setting can be password protected similar to volt-</w:t>
      </w:r>
      <w:proofErr w:type="spellStart"/>
      <w:r>
        <w:t>var</w:t>
      </w:r>
      <w:proofErr w:type="spellEnd"/>
      <w:r>
        <w:t xml:space="preserve"> profiles etc. Changing would violate IA.</w:t>
      </w:r>
    </w:p>
  </w:comment>
  <w:comment w:id="1" w:author="Stephen Sproul" w:date="2018-02-13T14:17:00Z" w:initials="SS">
    <w:p w14:paraId="774BF5ED" w14:textId="77777777" w:rsidR="007515DF" w:rsidRDefault="007515DF" w:rsidP="007515DF">
      <w:pPr>
        <w:pStyle w:val="CommentText"/>
      </w:pPr>
      <w:r>
        <w:rPr>
          <w:rStyle w:val="CommentReference"/>
        </w:rPr>
        <w:annotationRef/>
      </w:r>
      <w:r>
        <w:t>This setting can be password protected similar to volt-</w:t>
      </w:r>
      <w:proofErr w:type="spellStart"/>
      <w:r>
        <w:t>var</w:t>
      </w:r>
      <w:proofErr w:type="spellEnd"/>
      <w:r>
        <w:t xml:space="preserve"> profiles etc. Changing would violate IA.</w:t>
      </w:r>
    </w:p>
  </w:comment>
  <w:comment w:id="3" w:author="Stephen Sproul" w:date="2018-02-13T14:54:00Z" w:initials="SS">
    <w:p w14:paraId="63CE0C5B" w14:textId="77777777" w:rsidR="008D61A8" w:rsidRDefault="008D61A8" w:rsidP="008D61A8">
      <w:pPr>
        <w:pStyle w:val="CommentText"/>
      </w:pPr>
      <w:r>
        <w:rPr>
          <w:rStyle w:val="CommentReference"/>
        </w:rPr>
        <w:annotationRef/>
      </w:r>
      <w:r>
        <w:rPr>
          <w:rFonts w:ascii="Times New Roman" w:eastAsia="Times New Roman" w:hAnsi="Times New Roman" w:cs="Times New Roman"/>
        </w:rPr>
        <w:t>Stakeholders are still curious why they cannot add more storage if the inverter remains the same. It is the inverse of increasing load consumption without increasing peak demand. Be helpful to discuss Thursday.</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A6D134" w15:done="0"/>
  <w15:commentEx w15:paraId="774BF5ED" w15:done="0"/>
  <w15:commentEx w15:paraId="63CE0C5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35E433" w14:textId="77777777" w:rsidR="001A2422" w:rsidRDefault="001A2422" w:rsidP="006E4787">
      <w:r>
        <w:separator/>
      </w:r>
    </w:p>
  </w:endnote>
  <w:endnote w:type="continuationSeparator" w:id="0">
    <w:p w14:paraId="13E940FF" w14:textId="77777777" w:rsidR="001A2422" w:rsidRDefault="001A2422" w:rsidP="006E4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Yu Gothic Light">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955CF2" w14:textId="77777777" w:rsidR="001A2422" w:rsidRDefault="001A2422" w:rsidP="006E4787">
      <w:r>
        <w:separator/>
      </w:r>
    </w:p>
  </w:footnote>
  <w:footnote w:type="continuationSeparator" w:id="0">
    <w:p w14:paraId="2843CE7C" w14:textId="77777777" w:rsidR="001A2422" w:rsidRDefault="001A2422" w:rsidP="006E478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70D45" w14:textId="3E232E7E" w:rsidR="006E4787" w:rsidRPr="0064370C" w:rsidRDefault="006E4787" w:rsidP="006E4787">
    <w:pPr>
      <w:pStyle w:val="Header"/>
      <w:jc w:val="right"/>
      <w:rPr>
        <w:i/>
      </w:rPr>
    </w:pPr>
    <w:r w:rsidRPr="0064370C">
      <w:rPr>
        <w:i/>
      </w:rPr>
      <w:t>2/13/18</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6E10"/>
    <w:multiLevelType w:val="hybridMultilevel"/>
    <w:tmpl w:val="7ACC63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7DC5E8D"/>
    <w:multiLevelType w:val="hybridMultilevel"/>
    <w:tmpl w:val="2902A1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tephen Sproul">
    <w15:presenceInfo w15:providerId="AD" w15:userId="S-1-5-21-3393237484-3326482371-3037707504-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7C"/>
    <w:rsid w:val="00066841"/>
    <w:rsid w:val="00076E3B"/>
    <w:rsid w:val="00164AA5"/>
    <w:rsid w:val="001A2422"/>
    <w:rsid w:val="00201725"/>
    <w:rsid w:val="00267CFB"/>
    <w:rsid w:val="002734C6"/>
    <w:rsid w:val="00294769"/>
    <w:rsid w:val="002F2581"/>
    <w:rsid w:val="003410D0"/>
    <w:rsid w:val="003472C0"/>
    <w:rsid w:val="00383291"/>
    <w:rsid w:val="004A4D6C"/>
    <w:rsid w:val="004D1609"/>
    <w:rsid w:val="00524043"/>
    <w:rsid w:val="005953B3"/>
    <w:rsid w:val="0064370C"/>
    <w:rsid w:val="00686C6F"/>
    <w:rsid w:val="006E4787"/>
    <w:rsid w:val="007264EE"/>
    <w:rsid w:val="007515DF"/>
    <w:rsid w:val="007D26DD"/>
    <w:rsid w:val="008459D4"/>
    <w:rsid w:val="0088173A"/>
    <w:rsid w:val="008D61A8"/>
    <w:rsid w:val="009320BA"/>
    <w:rsid w:val="009C6BF6"/>
    <w:rsid w:val="009D3D02"/>
    <w:rsid w:val="00A23665"/>
    <w:rsid w:val="00A50612"/>
    <w:rsid w:val="00B05B1C"/>
    <w:rsid w:val="00BC06EE"/>
    <w:rsid w:val="00C06623"/>
    <w:rsid w:val="00C2777C"/>
    <w:rsid w:val="00C31ACE"/>
    <w:rsid w:val="00C95C9C"/>
    <w:rsid w:val="00CA38D5"/>
    <w:rsid w:val="00CF2517"/>
    <w:rsid w:val="00DD69B4"/>
    <w:rsid w:val="00E22EC1"/>
    <w:rsid w:val="00EC01C5"/>
    <w:rsid w:val="00EF73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51D86F"/>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6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6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43"/>
    <w:pPr>
      <w:ind w:left="720"/>
      <w:contextualSpacing/>
    </w:pPr>
  </w:style>
  <w:style w:type="character" w:customStyle="1" w:styleId="Heading2Char">
    <w:name w:val="Heading 2 Char"/>
    <w:basedOn w:val="DefaultParagraphFont"/>
    <w:link w:val="Heading2"/>
    <w:uiPriority w:val="9"/>
    <w:rsid w:val="00C066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066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01725"/>
    <w:rPr>
      <w:sz w:val="18"/>
      <w:szCs w:val="18"/>
    </w:rPr>
  </w:style>
  <w:style w:type="paragraph" w:styleId="CommentText">
    <w:name w:val="annotation text"/>
    <w:basedOn w:val="Normal"/>
    <w:link w:val="CommentTextChar"/>
    <w:uiPriority w:val="99"/>
    <w:semiHidden/>
    <w:unhideWhenUsed/>
    <w:rsid w:val="00201725"/>
  </w:style>
  <w:style w:type="character" w:customStyle="1" w:styleId="CommentTextChar">
    <w:name w:val="Comment Text Char"/>
    <w:basedOn w:val="DefaultParagraphFont"/>
    <w:link w:val="CommentText"/>
    <w:uiPriority w:val="99"/>
    <w:semiHidden/>
    <w:rsid w:val="00201725"/>
  </w:style>
  <w:style w:type="paragraph" w:styleId="CommentSubject">
    <w:name w:val="annotation subject"/>
    <w:basedOn w:val="CommentText"/>
    <w:next w:val="CommentText"/>
    <w:link w:val="CommentSubjectChar"/>
    <w:uiPriority w:val="99"/>
    <w:semiHidden/>
    <w:unhideWhenUsed/>
    <w:rsid w:val="00201725"/>
    <w:rPr>
      <w:b/>
      <w:bCs/>
      <w:sz w:val="20"/>
      <w:szCs w:val="20"/>
    </w:rPr>
  </w:style>
  <w:style w:type="character" w:customStyle="1" w:styleId="CommentSubjectChar">
    <w:name w:val="Comment Subject Char"/>
    <w:basedOn w:val="CommentTextChar"/>
    <w:link w:val="CommentSubject"/>
    <w:uiPriority w:val="99"/>
    <w:semiHidden/>
    <w:rsid w:val="00201725"/>
    <w:rPr>
      <w:b/>
      <w:bCs/>
      <w:sz w:val="20"/>
      <w:szCs w:val="20"/>
    </w:rPr>
  </w:style>
  <w:style w:type="paragraph" w:styleId="BalloonText">
    <w:name w:val="Balloon Text"/>
    <w:basedOn w:val="Normal"/>
    <w:link w:val="BalloonTextChar"/>
    <w:uiPriority w:val="99"/>
    <w:semiHidden/>
    <w:unhideWhenUsed/>
    <w:rsid w:val="002017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725"/>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734C6"/>
    <w:rPr>
      <w:rFonts w:ascii="Times New Roman" w:hAnsi="Times New Roman" w:cs="Times New Roman"/>
    </w:rPr>
  </w:style>
  <w:style w:type="character" w:customStyle="1" w:styleId="DocumentMapChar">
    <w:name w:val="Document Map Char"/>
    <w:basedOn w:val="DefaultParagraphFont"/>
    <w:link w:val="DocumentMap"/>
    <w:uiPriority w:val="99"/>
    <w:semiHidden/>
    <w:rsid w:val="002734C6"/>
    <w:rPr>
      <w:rFonts w:ascii="Times New Roman" w:hAnsi="Times New Roman" w:cs="Times New Roman"/>
    </w:rPr>
  </w:style>
  <w:style w:type="paragraph" w:styleId="Revision">
    <w:name w:val="Revision"/>
    <w:hidden/>
    <w:uiPriority w:val="99"/>
    <w:semiHidden/>
    <w:rsid w:val="002734C6"/>
  </w:style>
  <w:style w:type="paragraph" w:styleId="Header">
    <w:name w:val="header"/>
    <w:basedOn w:val="Normal"/>
    <w:link w:val="HeaderChar"/>
    <w:uiPriority w:val="99"/>
    <w:unhideWhenUsed/>
    <w:rsid w:val="006E4787"/>
    <w:pPr>
      <w:tabs>
        <w:tab w:val="center" w:pos="4680"/>
        <w:tab w:val="right" w:pos="9360"/>
      </w:tabs>
    </w:pPr>
  </w:style>
  <w:style w:type="character" w:customStyle="1" w:styleId="HeaderChar">
    <w:name w:val="Header Char"/>
    <w:basedOn w:val="DefaultParagraphFont"/>
    <w:link w:val="Header"/>
    <w:uiPriority w:val="99"/>
    <w:rsid w:val="006E4787"/>
  </w:style>
  <w:style w:type="paragraph" w:styleId="Footer">
    <w:name w:val="footer"/>
    <w:basedOn w:val="Normal"/>
    <w:link w:val="FooterChar"/>
    <w:uiPriority w:val="99"/>
    <w:unhideWhenUsed/>
    <w:rsid w:val="006E4787"/>
    <w:pPr>
      <w:tabs>
        <w:tab w:val="center" w:pos="4680"/>
        <w:tab w:val="right" w:pos="9360"/>
      </w:tabs>
    </w:pPr>
  </w:style>
  <w:style w:type="character" w:customStyle="1" w:styleId="FooterChar">
    <w:name w:val="Footer Char"/>
    <w:basedOn w:val="DefaultParagraphFont"/>
    <w:link w:val="Footer"/>
    <w:uiPriority w:val="99"/>
    <w:rsid w:val="006E478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066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0662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043"/>
    <w:pPr>
      <w:ind w:left="720"/>
      <w:contextualSpacing/>
    </w:pPr>
  </w:style>
  <w:style w:type="character" w:customStyle="1" w:styleId="Heading2Char">
    <w:name w:val="Heading 2 Char"/>
    <w:basedOn w:val="DefaultParagraphFont"/>
    <w:link w:val="Heading2"/>
    <w:uiPriority w:val="9"/>
    <w:rsid w:val="00C06623"/>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C06623"/>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201725"/>
    <w:rPr>
      <w:sz w:val="18"/>
      <w:szCs w:val="18"/>
    </w:rPr>
  </w:style>
  <w:style w:type="paragraph" w:styleId="CommentText">
    <w:name w:val="annotation text"/>
    <w:basedOn w:val="Normal"/>
    <w:link w:val="CommentTextChar"/>
    <w:uiPriority w:val="99"/>
    <w:semiHidden/>
    <w:unhideWhenUsed/>
    <w:rsid w:val="00201725"/>
  </w:style>
  <w:style w:type="character" w:customStyle="1" w:styleId="CommentTextChar">
    <w:name w:val="Comment Text Char"/>
    <w:basedOn w:val="DefaultParagraphFont"/>
    <w:link w:val="CommentText"/>
    <w:uiPriority w:val="99"/>
    <w:semiHidden/>
    <w:rsid w:val="00201725"/>
  </w:style>
  <w:style w:type="paragraph" w:styleId="CommentSubject">
    <w:name w:val="annotation subject"/>
    <w:basedOn w:val="CommentText"/>
    <w:next w:val="CommentText"/>
    <w:link w:val="CommentSubjectChar"/>
    <w:uiPriority w:val="99"/>
    <w:semiHidden/>
    <w:unhideWhenUsed/>
    <w:rsid w:val="00201725"/>
    <w:rPr>
      <w:b/>
      <w:bCs/>
      <w:sz w:val="20"/>
      <w:szCs w:val="20"/>
    </w:rPr>
  </w:style>
  <w:style w:type="character" w:customStyle="1" w:styleId="CommentSubjectChar">
    <w:name w:val="Comment Subject Char"/>
    <w:basedOn w:val="CommentTextChar"/>
    <w:link w:val="CommentSubject"/>
    <w:uiPriority w:val="99"/>
    <w:semiHidden/>
    <w:rsid w:val="00201725"/>
    <w:rPr>
      <w:b/>
      <w:bCs/>
      <w:sz w:val="20"/>
      <w:szCs w:val="20"/>
    </w:rPr>
  </w:style>
  <w:style w:type="paragraph" w:styleId="BalloonText">
    <w:name w:val="Balloon Text"/>
    <w:basedOn w:val="Normal"/>
    <w:link w:val="BalloonTextChar"/>
    <w:uiPriority w:val="99"/>
    <w:semiHidden/>
    <w:unhideWhenUsed/>
    <w:rsid w:val="0020172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1725"/>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2734C6"/>
    <w:rPr>
      <w:rFonts w:ascii="Times New Roman" w:hAnsi="Times New Roman" w:cs="Times New Roman"/>
    </w:rPr>
  </w:style>
  <w:style w:type="character" w:customStyle="1" w:styleId="DocumentMapChar">
    <w:name w:val="Document Map Char"/>
    <w:basedOn w:val="DefaultParagraphFont"/>
    <w:link w:val="DocumentMap"/>
    <w:uiPriority w:val="99"/>
    <w:semiHidden/>
    <w:rsid w:val="002734C6"/>
    <w:rPr>
      <w:rFonts w:ascii="Times New Roman" w:hAnsi="Times New Roman" w:cs="Times New Roman"/>
    </w:rPr>
  </w:style>
  <w:style w:type="paragraph" w:styleId="Revision">
    <w:name w:val="Revision"/>
    <w:hidden/>
    <w:uiPriority w:val="99"/>
    <w:semiHidden/>
    <w:rsid w:val="002734C6"/>
  </w:style>
  <w:style w:type="paragraph" w:styleId="Header">
    <w:name w:val="header"/>
    <w:basedOn w:val="Normal"/>
    <w:link w:val="HeaderChar"/>
    <w:uiPriority w:val="99"/>
    <w:unhideWhenUsed/>
    <w:rsid w:val="006E4787"/>
    <w:pPr>
      <w:tabs>
        <w:tab w:val="center" w:pos="4680"/>
        <w:tab w:val="right" w:pos="9360"/>
      </w:tabs>
    </w:pPr>
  </w:style>
  <w:style w:type="character" w:customStyle="1" w:styleId="HeaderChar">
    <w:name w:val="Header Char"/>
    <w:basedOn w:val="DefaultParagraphFont"/>
    <w:link w:val="Header"/>
    <w:uiPriority w:val="99"/>
    <w:rsid w:val="006E4787"/>
  </w:style>
  <w:style w:type="paragraph" w:styleId="Footer">
    <w:name w:val="footer"/>
    <w:basedOn w:val="Normal"/>
    <w:link w:val="FooterChar"/>
    <w:uiPriority w:val="99"/>
    <w:unhideWhenUsed/>
    <w:rsid w:val="006E4787"/>
    <w:pPr>
      <w:tabs>
        <w:tab w:val="center" w:pos="4680"/>
        <w:tab w:val="right" w:pos="9360"/>
      </w:tabs>
    </w:pPr>
  </w:style>
  <w:style w:type="character" w:customStyle="1" w:styleId="FooterChar">
    <w:name w:val="Footer Char"/>
    <w:basedOn w:val="DefaultParagraphFont"/>
    <w:link w:val="Footer"/>
    <w:uiPriority w:val="99"/>
    <w:rsid w:val="006E47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956945">
      <w:bodyDiv w:val="1"/>
      <w:marLeft w:val="0"/>
      <w:marRight w:val="0"/>
      <w:marTop w:val="0"/>
      <w:marBottom w:val="0"/>
      <w:divBdr>
        <w:top w:val="none" w:sz="0" w:space="0" w:color="auto"/>
        <w:left w:val="none" w:sz="0" w:space="0" w:color="auto"/>
        <w:bottom w:val="none" w:sz="0" w:space="0" w:color="auto"/>
        <w:right w:val="none" w:sz="0" w:space="0" w:color="auto"/>
      </w:divBdr>
      <w:divsChild>
        <w:div w:id="333849304">
          <w:marLeft w:val="0"/>
          <w:marRight w:val="0"/>
          <w:marTop w:val="0"/>
          <w:marBottom w:val="0"/>
          <w:divBdr>
            <w:top w:val="none" w:sz="0" w:space="0" w:color="auto"/>
            <w:left w:val="none" w:sz="0" w:space="0" w:color="auto"/>
            <w:bottom w:val="none" w:sz="0" w:space="0" w:color="auto"/>
            <w:right w:val="none" w:sz="0" w:space="0" w:color="auto"/>
          </w:divBdr>
        </w:div>
        <w:div w:id="1079401412">
          <w:marLeft w:val="0"/>
          <w:marRight w:val="0"/>
          <w:marTop w:val="0"/>
          <w:marBottom w:val="0"/>
          <w:divBdr>
            <w:top w:val="none" w:sz="0" w:space="0" w:color="auto"/>
            <w:left w:val="none" w:sz="0" w:space="0" w:color="auto"/>
            <w:bottom w:val="none" w:sz="0" w:space="0" w:color="auto"/>
            <w:right w:val="none" w:sz="0" w:space="0" w:color="auto"/>
          </w:divBdr>
        </w:div>
        <w:div w:id="412552537">
          <w:marLeft w:val="0"/>
          <w:marRight w:val="0"/>
          <w:marTop w:val="0"/>
          <w:marBottom w:val="0"/>
          <w:divBdr>
            <w:top w:val="none" w:sz="0" w:space="0" w:color="auto"/>
            <w:left w:val="none" w:sz="0" w:space="0" w:color="auto"/>
            <w:bottom w:val="none" w:sz="0" w:space="0" w:color="auto"/>
            <w:right w:val="none" w:sz="0" w:space="0" w:color="auto"/>
          </w:divBdr>
        </w:div>
        <w:div w:id="524830730">
          <w:marLeft w:val="0"/>
          <w:marRight w:val="0"/>
          <w:marTop w:val="0"/>
          <w:marBottom w:val="0"/>
          <w:divBdr>
            <w:top w:val="none" w:sz="0" w:space="0" w:color="auto"/>
            <w:left w:val="none" w:sz="0" w:space="0" w:color="auto"/>
            <w:bottom w:val="none" w:sz="0" w:space="0" w:color="auto"/>
            <w:right w:val="none" w:sz="0" w:space="0" w:color="auto"/>
          </w:divBdr>
        </w:div>
        <w:div w:id="931741328">
          <w:marLeft w:val="0"/>
          <w:marRight w:val="0"/>
          <w:marTop w:val="0"/>
          <w:marBottom w:val="0"/>
          <w:divBdr>
            <w:top w:val="none" w:sz="0" w:space="0" w:color="auto"/>
            <w:left w:val="none" w:sz="0" w:space="0" w:color="auto"/>
            <w:bottom w:val="none" w:sz="0" w:space="0" w:color="auto"/>
            <w:right w:val="none" w:sz="0" w:space="0" w:color="auto"/>
          </w:divBdr>
        </w:div>
        <w:div w:id="979187830">
          <w:marLeft w:val="0"/>
          <w:marRight w:val="0"/>
          <w:marTop w:val="0"/>
          <w:marBottom w:val="0"/>
          <w:divBdr>
            <w:top w:val="none" w:sz="0" w:space="0" w:color="auto"/>
            <w:left w:val="none" w:sz="0" w:space="0" w:color="auto"/>
            <w:bottom w:val="none" w:sz="0" w:space="0" w:color="auto"/>
            <w:right w:val="none" w:sz="0" w:space="0" w:color="auto"/>
          </w:divBdr>
        </w:div>
        <w:div w:id="469908149">
          <w:marLeft w:val="0"/>
          <w:marRight w:val="0"/>
          <w:marTop w:val="0"/>
          <w:marBottom w:val="0"/>
          <w:divBdr>
            <w:top w:val="none" w:sz="0" w:space="0" w:color="auto"/>
            <w:left w:val="none" w:sz="0" w:space="0" w:color="auto"/>
            <w:bottom w:val="none" w:sz="0" w:space="0" w:color="auto"/>
            <w:right w:val="none" w:sz="0" w:space="0" w:color="auto"/>
          </w:divBdr>
        </w:div>
        <w:div w:id="1154875525">
          <w:marLeft w:val="0"/>
          <w:marRight w:val="0"/>
          <w:marTop w:val="0"/>
          <w:marBottom w:val="0"/>
          <w:divBdr>
            <w:top w:val="none" w:sz="0" w:space="0" w:color="auto"/>
            <w:left w:val="none" w:sz="0" w:space="0" w:color="auto"/>
            <w:bottom w:val="none" w:sz="0" w:space="0" w:color="auto"/>
            <w:right w:val="none" w:sz="0" w:space="0" w:color="auto"/>
          </w:divBdr>
        </w:div>
        <w:div w:id="1960843361">
          <w:marLeft w:val="0"/>
          <w:marRight w:val="0"/>
          <w:marTop w:val="0"/>
          <w:marBottom w:val="0"/>
          <w:divBdr>
            <w:top w:val="none" w:sz="0" w:space="0" w:color="auto"/>
            <w:left w:val="none" w:sz="0" w:space="0" w:color="auto"/>
            <w:bottom w:val="none" w:sz="0" w:space="0" w:color="auto"/>
            <w:right w:val="none" w:sz="0" w:space="0" w:color="auto"/>
          </w:divBdr>
        </w:div>
        <w:div w:id="1514227140">
          <w:marLeft w:val="0"/>
          <w:marRight w:val="0"/>
          <w:marTop w:val="0"/>
          <w:marBottom w:val="0"/>
          <w:divBdr>
            <w:top w:val="none" w:sz="0" w:space="0" w:color="auto"/>
            <w:left w:val="none" w:sz="0" w:space="0" w:color="auto"/>
            <w:bottom w:val="none" w:sz="0" w:space="0" w:color="auto"/>
            <w:right w:val="none" w:sz="0" w:space="0" w:color="auto"/>
          </w:divBdr>
        </w:div>
        <w:div w:id="2141461625">
          <w:marLeft w:val="0"/>
          <w:marRight w:val="0"/>
          <w:marTop w:val="0"/>
          <w:marBottom w:val="0"/>
          <w:divBdr>
            <w:top w:val="none" w:sz="0" w:space="0" w:color="auto"/>
            <w:left w:val="none" w:sz="0" w:space="0" w:color="auto"/>
            <w:bottom w:val="none" w:sz="0" w:space="0" w:color="auto"/>
            <w:right w:val="none" w:sz="0" w:space="0" w:color="auto"/>
          </w:divBdr>
        </w:div>
        <w:div w:id="1684210526">
          <w:marLeft w:val="0"/>
          <w:marRight w:val="0"/>
          <w:marTop w:val="0"/>
          <w:marBottom w:val="0"/>
          <w:divBdr>
            <w:top w:val="none" w:sz="0" w:space="0" w:color="auto"/>
            <w:left w:val="none" w:sz="0" w:space="0" w:color="auto"/>
            <w:bottom w:val="none" w:sz="0" w:space="0" w:color="auto"/>
            <w:right w:val="none" w:sz="0" w:space="0" w:color="auto"/>
          </w:divBdr>
        </w:div>
        <w:div w:id="992559523">
          <w:marLeft w:val="0"/>
          <w:marRight w:val="0"/>
          <w:marTop w:val="0"/>
          <w:marBottom w:val="0"/>
          <w:divBdr>
            <w:top w:val="none" w:sz="0" w:space="0" w:color="auto"/>
            <w:left w:val="none" w:sz="0" w:space="0" w:color="auto"/>
            <w:bottom w:val="none" w:sz="0" w:space="0" w:color="auto"/>
            <w:right w:val="none" w:sz="0" w:space="0" w:color="auto"/>
          </w:divBdr>
        </w:div>
        <w:div w:id="557202051">
          <w:marLeft w:val="0"/>
          <w:marRight w:val="0"/>
          <w:marTop w:val="0"/>
          <w:marBottom w:val="0"/>
          <w:divBdr>
            <w:top w:val="none" w:sz="0" w:space="0" w:color="auto"/>
            <w:left w:val="none" w:sz="0" w:space="0" w:color="auto"/>
            <w:bottom w:val="none" w:sz="0" w:space="0" w:color="auto"/>
            <w:right w:val="none" w:sz="0" w:space="0" w:color="auto"/>
          </w:divBdr>
        </w:div>
        <w:div w:id="1453282247">
          <w:marLeft w:val="0"/>
          <w:marRight w:val="0"/>
          <w:marTop w:val="0"/>
          <w:marBottom w:val="0"/>
          <w:divBdr>
            <w:top w:val="none" w:sz="0" w:space="0" w:color="auto"/>
            <w:left w:val="none" w:sz="0" w:space="0" w:color="auto"/>
            <w:bottom w:val="none" w:sz="0" w:space="0" w:color="auto"/>
            <w:right w:val="none" w:sz="0" w:space="0" w:color="auto"/>
          </w:divBdr>
        </w:div>
        <w:div w:id="277838282">
          <w:marLeft w:val="0"/>
          <w:marRight w:val="0"/>
          <w:marTop w:val="0"/>
          <w:marBottom w:val="0"/>
          <w:divBdr>
            <w:top w:val="none" w:sz="0" w:space="0" w:color="auto"/>
            <w:left w:val="none" w:sz="0" w:space="0" w:color="auto"/>
            <w:bottom w:val="none" w:sz="0" w:space="0" w:color="auto"/>
            <w:right w:val="none" w:sz="0" w:space="0" w:color="auto"/>
          </w:divBdr>
        </w:div>
        <w:div w:id="1836873024">
          <w:marLeft w:val="0"/>
          <w:marRight w:val="0"/>
          <w:marTop w:val="0"/>
          <w:marBottom w:val="0"/>
          <w:divBdr>
            <w:top w:val="none" w:sz="0" w:space="0" w:color="auto"/>
            <w:left w:val="none" w:sz="0" w:space="0" w:color="auto"/>
            <w:bottom w:val="none" w:sz="0" w:space="0" w:color="auto"/>
            <w:right w:val="none" w:sz="0" w:space="0" w:color="auto"/>
          </w:divBdr>
        </w:div>
        <w:div w:id="1133212891">
          <w:marLeft w:val="0"/>
          <w:marRight w:val="0"/>
          <w:marTop w:val="0"/>
          <w:marBottom w:val="0"/>
          <w:divBdr>
            <w:top w:val="none" w:sz="0" w:space="0" w:color="auto"/>
            <w:left w:val="none" w:sz="0" w:space="0" w:color="auto"/>
            <w:bottom w:val="none" w:sz="0" w:space="0" w:color="auto"/>
            <w:right w:val="none" w:sz="0" w:space="0" w:color="auto"/>
          </w:divBdr>
        </w:div>
        <w:div w:id="659045638">
          <w:marLeft w:val="0"/>
          <w:marRight w:val="0"/>
          <w:marTop w:val="0"/>
          <w:marBottom w:val="0"/>
          <w:divBdr>
            <w:top w:val="none" w:sz="0" w:space="0" w:color="auto"/>
            <w:left w:val="none" w:sz="0" w:space="0" w:color="auto"/>
            <w:bottom w:val="none" w:sz="0" w:space="0" w:color="auto"/>
            <w:right w:val="none" w:sz="0" w:space="0" w:color="auto"/>
          </w:divBdr>
        </w:div>
        <w:div w:id="576401409">
          <w:marLeft w:val="0"/>
          <w:marRight w:val="0"/>
          <w:marTop w:val="0"/>
          <w:marBottom w:val="0"/>
          <w:divBdr>
            <w:top w:val="none" w:sz="0" w:space="0" w:color="auto"/>
            <w:left w:val="none" w:sz="0" w:space="0" w:color="auto"/>
            <w:bottom w:val="none" w:sz="0" w:space="0" w:color="auto"/>
            <w:right w:val="none" w:sz="0" w:space="0" w:color="auto"/>
          </w:divBdr>
        </w:div>
        <w:div w:id="6806236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comments" Target="comments.xm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5" Type="http://schemas.microsoft.com/office/2011/relationships/commentsExtended" Target="commentsExtended.xml"/><Relationship Id="rId16" Type="http://schemas.microsoft.com/office/2011/relationships/people" Target="people.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F2C60698B0E4AA1DC14DE5B78D9BF" ma:contentTypeVersion="2" ma:contentTypeDescription="Create a new document." ma:contentTypeScope="" ma:versionID="ab9fb71f5bb43d5d3f9fd74da6f57111">
  <xsd:schema xmlns:xsd="http://www.w3.org/2001/XMLSchema" xmlns:xs="http://www.w3.org/2001/XMLSchema" xmlns:p="http://schemas.microsoft.com/office/2006/metadata/properties" targetNamespace="http://schemas.microsoft.com/office/2006/metadata/properties" ma:root="true" ma:fieldsID="945b1eb723395c1f2f5ab635b757ccd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A3BDBE-B229-45D9-9F8F-C0AA12B875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923A892D-FB09-4FBB-BC4F-5AA327203145}">
  <ds:schemaRefs>
    <ds:schemaRef ds:uri="http://schemas.microsoft.com/sharepoint/v3/contenttype/forms"/>
  </ds:schemaRefs>
</ds:datastoreItem>
</file>

<file path=customXml/itemProps3.xml><?xml version="1.0" encoding="utf-8"?>
<ds:datastoreItem xmlns:ds="http://schemas.openxmlformats.org/officeDocument/2006/customXml" ds:itemID="{7A5723DC-5ED5-4FB2-B32A-B36EC4985F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981</Words>
  <Characters>5595</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Claire Evans</dc:creator>
  <cp:lastModifiedBy>Brad Heavner</cp:lastModifiedBy>
  <cp:revision>2</cp:revision>
  <dcterms:created xsi:type="dcterms:W3CDTF">2018-02-15T19:01:00Z</dcterms:created>
  <dcterms:modified xsi:type="dcterms:W3CDTF">2018-02-15T19:01:00Z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0x0101004B9F2C60698B0E4AA1DC14DE5B78D9BF</vt:lpwstr>
  </property>
</Properties>
</file>